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69A54" w14:textId="77777777" w:rsidR="00106D97" w:rsidRPr="00461DD7" w:rsidRDefault="00106D97">
      <w:pPr>
        <w:jc w:val="center"/>
        <w:rPr>
          <w:rFonts w:ascii="Comic Sans MS" w:hAnsi="Comic Sans MS"/>
          <w:b/>
          <w:color w:val="00B050"/>
          <w:sz w:val="68"/>
          <w:szCs w:val="68"/>
        </w:rPr>
      </w:pPr>
      <w:r w:rsidRPr="00461DD7">
        <w:rPr>
          <w:rFonts w:ascii="Verdana" w:hAnsi="Verdana"/>
          <w:b/>
          <w:bCs/>
          <w:i/>
          <w:iCs/>
          <w:smallCaps/>
          <w:color w:val="00B050"/>
          <w:sz w:val="68"/>
          <w:szCs w:val="68"/>
          <w14:shadow w14:blurRad="50800" w14:dist="38100" w14:dir="2700000" w14:sx="100000" w14:sy="100000" w14:kx="0" w14:ky="0" w14:algn="tl">
            <w14:srgbClr w14:val="000000">
              <w14:alpha w14:val="60000"/>
            </w14:srgbClr>
          </w14:shadow>
        </w:rPr>
        <w:t>E</w:t>
      </w:r>
      <w:r w:rsidRPr="00461DD7">
        <w:rPr>
          <w:rFonts w:ascii="Verdana" w:hAnsi="Verdana"/>
          <w:b/>
          <w:bCs/>
          <w:i/>
          <w:iCs/>
          <w:smallCaps/>
          <w:color w:val="00B050"/>
          <w:sz w:val="68"/>
          <w:szCs w:val="68"/>
        </w:rPr>
        <w:t xml:space="preserve">cology </w:t>
      </w:r>
      <w:r w:rsidRPr="00461DD7">
        <w:rPr>
          <w:rFonts w:ascii="Verdana" w:hAnsi="Verdana"/>
          <w:b/>
          <w:bCs/>
          <w:i/>
          <w:iCs/>
          <w:smallCaps/>
          <w:color w:val="00B050"/>
          <w:sz w:val="68"/>
          <w:szCs w:val="68"/>
          <w14:shadow w14:blurRad="50800" w14:dist="38100" w14:dir="2700000" w14:sx="100000" w14:sy="100000" w14:kx="0" w14:ky="0" w14:algn="tl">
            <w14:srgbClr w14:val="000000">
              <w14:alpha w14:val="60000"/>
            </w14:srgbClr>
          </w14:shadow>
        </w:rPr>
        <w:t>Y</w:t>
      </w:r>
      <w:r w:rsidRPr="00461DD7">
        <w:rPr>
          <w:rFonts w:ascii="Verdana" w:hAnsi="Verdana"/>
          <w:b/>
          <w:bCs/>
          <w:i/>
          <w:iCs/>
          <w:smallCaps/>
          <w:color w:val="00B050"/>
          <w:sz w:val="68"/>
          <w:szCs w:val="68"/>
        </w:rPr>
        <w:t xml:space="preserve">outh </w:t>
      </w:r>
      <w:r w:rsidRPr="00461DD7">
        <w:rPr>
          <w:rFonts w:ascii="Verdana" w:hAnsi="Verdana"/>
          <w:b/>
          <w:bCs/>
          <w:i/>
          <w:iCs/>
          <w:smallCaps/>
          <w:color w:val="00B050"/>
          <w:sz w:val="68"/>
          <w:szCs w:val="68"/>
          <w14:shadow w14:blurRad="50800" w14:dist="38100" w14:dir="2700000" w14:sx="100000" w14:sy="100000" w14:kx="0" w14:ky="0" w14:algn="tl">
            <w14:srgbClr w14:val="000000">
              <w14:alpha w14:val="60000"/>
            </w14:srgbClr>
          </w14:shadow>
        </w:rPr>
        <w:t>C</w:t>
      </w:r>
      <w:r w:rsidRPr="00461DD7">
        <w:rPr>
          <w:rFonts w:ascii="Verdana" w:hAnsi="Verdana"/>
          <w:b/>
          <w:bCs/>
          <w:i/>
          <w:iCs/>
          <w:smallCaps/>
          <w:color w:val="00B050"/>
          <w:sz w:val="68"/>
          <w:szCs w:val="68"/>
        </w:rPr>
        <w:t>orps</w:t>
      </w:r>
    </w:p>
    <w:p w14:paraId="67FB74EF" w14:textId="77777777" w:rsidR="00E757CB" w:rsidRPr="00461DD7" w:rsidRDefault="00A43D82" w:rsidP="0002708D">
      <w:pPr>
        <w:jc w:val="center"/>
        <w:rPr>
          <w:rFonts w:ascii="Comic Sans MS" w:hAnsi="Comic Sans MS"/>
          <w:b/>
          <w:sz w:val="68"/>
          <w:szCs w:val="68"/>
        </w:rPr>
      </w:pPr>
      <w:r w:rsidRPr="00461DD7">
        <w:rPr>
          <w:rFonts w:ascii="Verdana" w:hAnsi="Verdana"/>
          <w:b/>
          <w:bCs/>
          <w:i/>
          <w:iCs/>
          <w:smallCaps/>
          <w:color w:val="0000FF"/>
          <w:sz w:val="68"/>
          <w:szCs w:val="68"/>
          <w14:shadow w14:blurRad="50800" w14:dist="38100" w14:dir="2700000" w14:sx="100000" w14:sy="100000" w14:kx="0" w14:ky="0" w14:algn="tl">
            <w14:srgbClr w14:val="000000">
              <w14:alpha w14:val="60000"/>
            </w14:srgbClr>
          </w14:shadow>
        </w:rPr>
        <w:t xml:space="preserve"> -</w:t>
      </w:r>
      <w:r w:rsidR="0002708D" w:rsidRPr="00461DD7">
        <w:rPr>
          <w:rFonts w:ascii="Verdana" w:hAnsi="Verdana"/>
          <w:b/>
          <w:bCs/>
          <w:i/>
          <w:iCs/>
          <w:smallCaps/>
          <w:color w:val="0000FF"/>
          <w:sz w:val="68"/>
          <w:szCs w:val="68"/>
          <w14:shadow w14:blurRad="50800" w14:dist="38100" w14:dir="2700000" w14:sx="100000" w14:sy="100000" w14:kx="0" w14:ky="0" w14:algn="tl">
            <w14:srgbClr w14:val="000000">
              <w14:alpha w14:val="60000"/>
            </w14:srgbClr>
          </w14:shadow>
        </w:rPr>
        <w:t>Now Hiring for Summer</w:t>
      </w:r>
      <w:r w:rsidRPr="00461DD7">
        <w:rPr>
          <w:rFonts w:ascii="Verdana" w:hAnsi="Verdana"/>
          <w:b/>
          <w:bCs/>
          <w:i/>
          <w:iCs/>
          <w:smallCaps/>
          <w:color w:val="0000FF"/>
          <w:sz w:val="68"/>
          <w:szCs w:val="68"/>
          <w14:shadow w14:blurRad="50800" w14:dist="38100" w14:dir="2700000" w14:sx="100000" w14:sy="100000" w14:kx="0" w14:ky="0" w14:algn="tl">
            <w14:srgbClr w14:val="000000">
              <w14:alpha w14:val="60000"/>
            </w14:srgbClr>
          </w14:shadow>
        </w:rPr>
        <w:t>-</w:t>
      </w:r>
    </w:p>
    <w:p w14:paraId="34C1EEA9" w14:textId="77777777" w:rsidR="00EC0E2A" w:rsidRDefault="00EC0E2A">
      <w:pPr>
        <w:jc w:val="center"/>
        <w:rPr>
          <w:rFonts w:ascii="Comic Sans MS" w:hAnsi="Comic Sans MS"/>
          <w:b/>
          <w:sz w:val="40"/>
        </w:rPr>
      </w:pPr>
    </w:p>
    <w:p w14:paraId="0EED8A36" w14:textId="77777777" w:rsidR="00712BDD" w:rsidRPr="00712BDD" w:rsidRDefault="00605E24" w:rsidP="00712BDD">
      <w:pPr>
        <w:pStyle w:val="BodyText2"/>
        <w:rPr>
          <w:rFonts w:ascii="Comic Sans MS" w:hAnsi="Comic Sans MS"/>
          <w:b/>
          <w:i/>
          <w:color w:val="0000FF"/>
          <w:sz w:val="40"/>
          <w:szCs w:val="40"/>
        </w:rPr>
      </w:pPr>
      <w:r>
        <w:rPr>
          <w:rFonts w:ascii="Comic Sans MS" w:hAnsi="Comic Sans MS"/>
          <w:b/>
          <w:i/>
          <w:noProof/>
          <w:color w:val="FF6600"/>
          <w:sz w:val="40"/>
          <w:szCs w:val="40"/>
        </w:rPr>
        <mc:AlternateContent>
          <mc:Choice Requires="wps">
            <w:drawing>
              <wp:anchor distT="0" distB="0" distL="114300" distR="114300" simplePos="0" relativeHeight="251660288" behindDoc="0" locked="0" layoutInCell="1" allowOverlap="1" wp14:anchorId="5FE5EB22" wp14:editId="127A5085">
                <wp:simplePos x="0" y="0"/>
                <wp:positionH relativeFrom="column">
                  <wp:posOffset>8042744</wp:posOffset>
                </wp:positionH>
                <wp:positionV relativeFrom="paragraph">
                  <wp:posOffset>201542</wp:posOffset>
                </wp:positionV>
                <wp:extent cx="1041400" cy="1796995"/>
                <wp:effectExtent l="19050" t="0" r="25400" b="13335"/>
                <wp:wrapNone/>
                <wp:docPr id="3" name="Curved Left Arrow 3"/>
                <wp:cNvGraphicFramePr/>
                <a:graphic xmlns:a="http://schemas.openxmlformats.org/drawingml/2006/main">
                  <a:graphicData uri="http://schemas.microsoft.com/office/word/2010/wordprocessingShape">
                    <wps:wsp>
                      <wps:cNvSpPr/>
                      <wps:spPr>
                        <a:xfrm>
                          <a:off x="0" y="0"/>
                          <a:ext cx="1041400" cy="179699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92F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 o:spid="_x0000_s1026" type="#_x0000_t103" style="position:absolute;margin-left:633.3pt;margin-top:15.85pt;width:82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JbfgIAAE0FAAAOAAAAZHJzL2Uyb0RvYy54bWysVFFP2zAQfp+0/2D5fSQpBdaKFFVFTJMq&#10;qAYTz8axSSTH553dpt2v39lJAwK0h2l5cGzf3efvPt/58mrfGrZT6BuwJS9Ocs6UlVA19rnkPx9u&#10;vnzlzAdhK2HAqpIflOdXi8+fLjs3VxOowVQKGYFYP+9cyesQ3DzLvKxVK/wJOGXJqAFbEWiJz1mF&#10;oiP01mSTPD/POsDKIUjlPe1e90a+SPhaKxnutPYqMFNy4hbSiGl8imO2uBTzZxSubuRAQ/wDi1Y0&#10;lg4doa5FEGyLzTuotpEIHnQ4kdBmoHUjVcqBsinyN9nc18KplAuJ490ok/9/sPJ2t0HWVCU/5cyK&#10;lq5otcWdqtha6cCWiNCx0yhT5/ycvO/dBoeVp2nMea+xjX/Khu2TtIdRWrUPTNJmkU+LaU43IMlW&#10;XMzOZ7OziJq9hDv04ZuClsVJyWWiEVkkEkldsVv70EcdvQkiMuu5pFk4GBXpGPtDaUqNTp+k6FRU&#10;amWQ7QSVg5BS2VD0plpUqt8+y+kbqI0RiWgCjMi6MWbEHgBiwb7H7rkO/jFUpZocg/O/EeuDx4h0&#10;MtgwBreNBfwIwFBWw8m9/1GkXpqo0hNUB7p4hL4jvJM3Dcm+Fj5sBFIL0FVRW4c7GrSBruQwzDir&#10;AX9/tB/9qTLJyllHLVVy/2srUHFmvluq2VkxncYeTIvp2cWEFvja8vTaYrftCuiaCnpAnEzT6B/M&#10;caoR2kfq/mU8lUzCSjqbCifgcbEKfavT+yHVcpncqO+cCGt772QEj6rGWnrYPwp0Q+0FKttbOLaf&#10;mL+pu943RlpYbgPoJhXli66D3tSzqXCG9yU+Cq/XyevlFVz8AQAA//8DAFBLAwQUAAYACAAAACEA&#10;2jvW9uEAAAAMAQAADwAAAGRycy9kb3ducmV2LnhtbEyPwU7DMBBE70j8g7VIXFDrNIlSFOJUqIXS&#10;K6Uq4ubGSxyI7Sh2m/D3bE5wnNmn2ZliNZqWXbD3jbMCFvMIGNrKqcbWAg5vz7N7YD5Iq2TrLAr4&#10;QQ+r8vqqkLlyg33Fyz7UjEKsz6UAHUKXc+4rjUb6uevQ0u3T9UYGkn3NVS8HCjctj6Mo40Y2lj5o&#10;2eFaY/W9PxsBu0O67b/03XaIn9YfL01IjpvNuxC3N+PjA7CAY/iDYapP1aGkTid3tsqzlnScZRmx&#10;ApLFEthEpElEzmly0iXwsuD/R5S/AAAA//8DAFBLAQItABQABgAIAAAAIQC2gziS/gAAAOEBAAAT&#10;AAAAAAAAAAAAAAAAAAAAAABbQ29udGVudF9UeXBlc10ueG1sUEsBAi0AFAAGAAgAAAAhADj9If/W&#10;AAAAlAEAAAsAAAAAAAAAAAAAAAAALwEAAF9yZWxzLy5yZWxzUEsBAi0AFAAGAAgAAAAhAASZIlt+&#10;AgAATQUAAA4AAAAAAAAAAAAAAAAALgIAAGRycy9lMm9Eb2MueG1sUEsBAi0AFAAGAAgAAAAhANo7&#10;1vbhAAAADAEAAA8AAAAAAAAAAAAAAAAA2AQAAGRycy9kb3ducmV2LnhtbFBLBQYAAAAABAAEAPMA&#10;AADmBQAAAAA=&#10;" adj="15341,20035,5400" fillcolor="#5b9bd5 [3204]" strokecolor="#1f4d78 [1604]" strokeweight="1pt"/>
            </w:pict>
          </mc:Fallback>
        </mc:AlternateContent>
      </w:r>
      <w:r w:rsidRPr="008B2A4E">
        <w:rPr>
          <w:rFonts w:ascii="Comic Sans MS" w:hAnsi="Comic Sans MS"/>
          <w:b/>
          <w:i/>
          <w:noProof/>
          <w:color w:val="FF6600"/>
          <w:sz w:val="40"/>
          <w:szCs w:val="40"/>
        </w:rPr>
        <mc:AlternateContent>
          <mc:Choice Requires="wps">
            <w:drawing>
              <wp:inline distT="0" distB="0" distL="0" distR="0" wp14:anchorId="796FB7A2" wp14:editId="4DE4C054">
                <wp:extent cx="5581650" cy="365760"/>
                <wp:effectExtent l="9525" t="19050" r="9525" b="571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1650" cy="365760"/>
                        </a:xfrm>
                        <a:prstGeom prst="rect">
                          <a:avLst/>
                        </a:prstGeom>
                        <a:extLst>
                          <a:ext uri="{AF507438-7753-43E0-B8FC-AC1667EBCBE1}">
                            <a14:hiddenEffects xmlns:a14="http://schemas.microsoft.com/office/drawing/2010/main">
                              <a:effectLst/>
                            </a14:hiddenEffects>
                          </a:ext>
                        </a:extLst>
                      </wps:spPr>
                      <wps:txbx>
                        <w:txbxContent>
                          <w:p w14:paraId="042D4643" w14:textId="77777777" w:rsidR="00605E24" w:rsidRPr="00E13DC8" w:rsidRDefault="00605E24" w:rsidP="00605E24">
                            <w:pPr>
                              <w:pStyle w:val="NormalWeb"/>
                              <w:spacing w:before="0" w:beforeAutospacing="0" w:after="0" w:afterAutospacing="0"/>
                              <w:jc w:val="center"/>
                              <w:rPr>
                                <w:sz w:val="36"/>
                                <w:szCs w:val="36"/>
                              </w:rPr>
                            </w:pPr>
                            <w:r w:rsidRPr="00E13DC8">
                              <w:rPr>
                                <w:rFonts w:ascii="Arial Black" w:hAnsi="Arial Black"/>
                                <w:color w:val="FF0000"/>
                                <w:sz w:val="36"/>
                                <w:szCs w:val="36"/>
                                <w14:textOutline w14:w="9525" w14:cap="flat" w14:cmpd="sng" w14:algn="ctr">
                                  <w14:solidFill>
                                    <w14:srgbClr w14:val="000000"/>
                                  </w14:solidFill>
                                  <w14:prstDash w14:val="solid"/>
                                  <w14:round/>
                                </w14:textOutline>
                              </w:rPr>
                              <w:t>Fill out your on-line application NOW at:</w:t>
                            </w:r>
                          </w:p>
                        </w:txbxContent>
                      </wps:txbx>
                      <wps:bodyPr wrap="square" numCol="1" fromWordArt="1">
                        <a:prstTxWarp prst="textPlain">
                          <a:avLst>
                            <a:gd name="adj" fmla="val 50000"/>
                          </a:avLst>
                        </a:prstTxWarp>
                        <a:spAutoFit/>
                      </wps:bodyPr>
                    </wps:wsp>
                  </a:graphicData>
                </a:graphic>
              </wp:inline>
            </w:drawing>
          </mc:Choice>
          <mc:Fallback>
            <w:pict>
              <v:shapetype w14:anchorId="796FB7A2" id="_x0000_t202" coordsize="21600,21600" o:spt="202" path="m,l,21600r21600,l21600,xe">
                <v:stroke joinstyle="miter"/>
                <v:path gradientshapeok="t" o:connecttype="rect"/>
              </v:shapetype>
              <v:shape id="WordArt 1" o:spid="_x0000_s1026" type="#_x0000_t202" style="width:439.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oi7QEAALUDAAAOAAAAZHJzL2Uyb0RvYy54bWysU8Fu2zAMvQ/YPwi6L046JCuMOEXWrrt0&#10;W4Fm6JmR5NibJWqiEjt/P0px0mK7DfNBsEnq8T3yeXkz2E4cTKAWXSVnk6kUxinUrdtV8vvm/t21&#10;FBTBaejQmUoeDcmb1ds3y96X5gob7LQJgkEclb2vZBOjL4uCVGMs0AS9cZysMViI/Bl2hQ7QM7rt&#10;iqvpdFH0GLQPqAwRR+9OSbnK+HVtVPxW12Si6CrJ3GI+Qz636SxWSyh3AXzTqpEG/AMLC63jpheo&#10;O4gg9qH9C8q2KiBhHScKbYF13SqTNbCa2fQPNU8NeJO18HDIX8ZE/w9WfT08+ccg4vARB15gFkH+&#10;AdVPEg5vG3A7sw4B+8aA5sYzeQlnepuj57Xm6MYM8ZNuecazNNei91SO+GkfVFLqtO2/oOYrsI+Y&#10;uw11sGl0PAzBFHhLx8tmGFEoDs7n17PFnFOKc+8X8w+LvLoCyvNtHyh+NmhFeqlk4M1ndDg8UExs&#10;oDyXjNQSmxOvOGwHLkkUt6iPTLJnR1SSfu0hGBa8t7fIBmKVdUD7zJZbhywz8U6wm+EZgh97R2b9&#10;2J0dkQlka2jhwCbl+gcD2Y6NdoBOzKf85IFBORaPZE+o6S75NY/rvs1KXniOStgbWeDo42S+19+5&#10;6uVvW/0GAAD//wMAUEsDBBQABgAIAAAAIQBQnDbs2QAAAAQBAAAPAAAAZHJzL2Rvd25yZXYueG1s&#10;TI/NTsMwEITvSLyDtUjcqFOk/hDiVBVQiQMXSrhv4yWOiO0o3jbp23fhApeRRrOa+bbYTL5TJxpS&#10;G4OB+SwDRaGOtg2Ngepjd7cGlRiDxS4GMnCmBJvy+qrA3MYxvNNpz42SkpByNOCY+1zrVDvymGax&#10;pyDZVxw8stih0XbAUcp9p++zbKk9tkEWHPb05Kj+3h+9AWa7nZ+rF59eP6e359Fl9QIrY25vpu0j&#10;KKaJ/47hB1/QoRSmQzwGm1RnQB7hX5VsvXoQezCwWC1Bl4X+D19eAAAA//8DAFBLAQItABQABgAI&#10;AAAAIQC2gziS/gAAAOEBAAATAAAAAAAAAAAAAAAAAAAAAABbQ29udGVudF9UeXBlc10ueG1sUEsB&#10;Ai0AFAAGAAgAAAAhADj9If/WAAAAlAEAAAsAAAAAAAAAAAAAAAAALwEAAF9yZWxzLy5yZWxzUEsB&#10;Ai0AFAAGAAgAAAAhAArm6iLtAQAAtQMAAA4AAAAAAAAAAAAAAAAALgIAAGRycy9lMm9Eb2MueG1s&#10;UEsBAi0AFAAGAAgAAAAhAFCcNuzZAAAABAEAAA8AAAAAAAAAAAAAAAAARwQAAGRycy9kb3ducmV2&#10;LnhtbFBLBQYAAAAABAAEAPMAAABNBQAAAAA=&#10;" filled="f" stroked="f">
                <o:lock v:ext="edit" shapetype="t"/>
                <v:textbox style="mso-fit-shape-to-text:t">
                  <w:txbxContent>
                    <w:p w14:paraId="042D4643" w14:textId="77777777" w:rsidR="00605E24" w:rsidRPr="00E13DC8" w:rsidRDefault="00605E24" w:rsidP="00605E24">
                      <w:pPr>
                        <w:pStyle w:val="NormalWeb"/>
                        <w:spacing w:before="0" w:beforeAutospacing="0" w:after="0" w:afterAutospacing="0"/>
                        <w:jc w:val="center"/>
                        <w:rPr>
                          <w:sz w:val="36"/>
                          <w:szCs w:val="36"/>
                        </w:rPr>
                      </w:pPr>
                      <w:r w:rsidRPr="00E13DC8">
                        <w:rPr>
                          <w:rFonts w:ascii="Arial Black" w:hAnsi="Arial Black"/>
                          <w:color w:val="FF0000"/>
                          <w:sz w:val="36"/>
                          <w:szCs w:val="36"/>
                          <w14:textOutline w14:w="9525" w14:cap="flat" w14:cmpd="sng" w14:algn="ctr">
                            <w14:solidFill>
                              <w14:srgbClr w14:val="000000"/>
                            </w14:solidFill>
                            <w14:prstDash w14:val="solid"/>
                            <w14:round/>
                          </w14:textOutline>
                        </w:rPr>
                        <w:t>Fill out your on-line application NOW at:</w:t>
                      </w:r>
                    </w:p>
                  </w:txbxContent>
                </v:textbox>
                <w10:anchorlock/>
              </v:shape>
            </w:pict>
          </mc:Fallback>
        </mc:AlternateContent>
      </w:r>
    </w:p>
    <w:p w14:paraId="49DBF1AA" w14:textId="77777777" w:rsidR="00BA3AD9" w:rsidRPr="00BA3AD9" w:rsidRDefault="00BA3AD9" w:rsidP="008B2A4E">
      <w:pPr>
        <w:pStyle w:val="BodyText2"/>
        <w:rPr>
          <w:rFonts w:ascii="Comic Sans MS" w:hAnsi="Comic Sans MS"/>
          <w:b/>
          <w:sz w:val="16"/>
          <w:szCs w:val="16"/>
        </w:rPr>
      </w:pPr>
    </w:p>
    <w:p w14:paraId="15D2DB81" w14:textId="77777777" w:rsidR="00461DD7" w:rsidRDefault="00461DD7" w:rsidP="00461DD7">
      <w:pPr>
        <w:pStyle w:val="BodyText2"/>
        <w:ind w:left="576"/>
        <w:jc w:val="left"/>
        <w:rPr>
          <w:rFonts w:ascii="Calibri" w:hAnsi="Calibri" w:cs="Calibri"/>
          <w:b/>
          <w:sz w:val="48"/>
          <w:szCs w:val="48"/>
        </w:rPr>
        <w:sectPr w:rsidR="00461DD7" w:rsidSect="00397E8D">
          <w:pgSz w:w="12240" w:h="15840" w:code="1"/>
          <w:pgMar w:top="576" w:right="864" w:bottom="576" w:left="864" w:header="144" w:footer="0" w:gutter="0"/>
          <w:cols w:space="720"/>
          <w:docGrid w:linePitch="272"/>
        </w:sectPr>
      </w:pPr>
    </w:p>
    <w:p w14:paraId="553BA80C" w14:textId="77777777" w:rsidR="00201635" w:rsidRPr="00461DD7" w:rsidRDefault="00D72536" w:rsidP="00461DD7">
      <w:pPr>
        <w:pStyle w:val="BodyText2"/>
        <w:ind w:left="576"/>
        <w:jc w:val="left"/>
        <w:rPr>
          <w:rFonts w:ascii="Calibri" w:hAnsi="Calibri" w:cs="Calibri"/>
          <w:b/>
          <w:sz w:val="40"/>
          <w:szCs w:val="40"/>
        </w:rPr>
      </w:pPr>
      <w:hyperlink r:id="rId8" w:history="1">
        <w:r w:rsidR="00237EBE" w:rsidRPr="00AF6E70">
          <w:rPr>
            <w:rStyle w:val="Hyperlink"/>
            <w:rFonts w:ascii="Calibri" w:hAnsi="Calibri" w:cs="Calibri"/>
            <w:b/>
            <w:sz w:val="40"/>
            <w:szCs w:val="40"/>
          </w:rPr>
          <w:t>www.ecology.wa.gov/EYC</w:t>
        </w:r>
      </w:hyperlink>
      <w:r w:rsidR="00237EBE">
        <w:rPr>
          <w:rFonts w:ascii="Calibri" w:hAnsi="Calibri" w:cs="Calibri"/>
          <w:b/>
          <w:sz w:val="40"/>
          <w:szCs w:val="40"/>
        </w:rPr>
        <w:t xml:space="preserve"> </w:t>
      </w:r>
    </w:p>
    <w:p w14:paraId="6CAAB96F" w14:textId="06458C9A" w:rsidR="00712BDD" w:rsidRPr="00461DD7" w:rsidRDefault="008B2A4E" w:rsidP="00461DD7">
      <w:pPr>
        <w:pStyle w:val="BodyText2"/>
        <w:ind w:left="576"/>
        <w:jc w:val="left"/>
        <w:rPr>
          <w:rFonts w:ascii="Calibri" w:hAnsi="Calibri" w:cs="Calibri"/>
          <w:b/>
          <w:i/>
          <w:color w:val="00B0F0"/>
          <w:sz w:val="32"/>
          <w:szCs w:val="32"/>
        </w:rPr>
      </w:pPr>
      <w:r w:rsidRPr="00461DD7">
        <w:rPr>
          <w:rFonts w:ascii="Calibri" w:hAnsi="Calibri" w:cs="Calibri"/>
          <w:b/>
          <w:i/>
          <w:color w:val="00B0F0"/>
          <w:sz w:val="32"/>
          <w:szCs w:val="32"/>
        </w:rPr>
        <w:t>DEADLINE</w:t>
      </w:r>
      <w:r w:rsidR="00401D1D" w:rsidRPr="00461DD7">
        <w:rPr>
          <w:rFonts w:ascii="Calibri" w:hAnsi="Calibri" w:cs="Calibri"/>
          <w:b/>
          <w:i/>
          <w:color w:val="00B0F0"/>
          <w:sz w:val="32"/>
          <w:szCs w:val="32"/>
        </w:rPr>
        <w:t xml:space="preserve">: </w:t>
      </w:r>
      <w:r w:rsidRPr="00461DD7">
        <w:rPr>
          <w:rFonts w:ascii="Calibri" w:hAnsi="Calibri" w:cs="Calibri"/>
          <w:b/>
          <w:i/>
          <w:color w:val="00B0F0"/>
          <w:sz w:val="32"/>
          <w:szCs w:val="32"/>
        </w:rPr>
        <w:t xml:space="preserve"> </w:t>
      </w:r>
      <w:r w:rsidR="00D72536">
        <w:rPr>
          <w:rFonts w:ascii="Calibri" w:hAnsi="Calibri" w:cs="Calibri"/>
          <w:b/>
          <w:i/>
          <w:color w:val="00B0F0"/>
          <w:sz w:val="32"/>
          <w:szCs w:val="32"/>
        </w:rPr>
        <w:t>Mon</w:t>
      </w:r>
      <w:r w:rsidR="00401D1D" w:rsidRPr="00461DD7">
        <w:rPr>
          <w:rFonts w:ascii="Calibri" w:hAnsi="Calibri" w:cs="Calibri"/>
          <w:b/>
          <w:i/>
          <w:color w:val="00B0F0"/>
          <w:sz w:val="32"/>
          <w:szCs w:val="32"/>
        </w:rPr>
        <w:t xml:space="preserve">day, April </w:t>
      </w:r>
      <w:r w:rsidR="00D72536">
        <w:rPr>
          <w:rFonts w:ascii="Calibri" w:hAnsi="Calibri" w:cs="Calibri"/>
          <w:b/>
          <w:i/>
          <w:color w:val="00B0F0"/>
          <w:sz w:val="32"/>
          <w:szCs w:val="32"/>
        </w:rPr>
        <w:t>3</w:t>
      </w:r>
      <w:r w:rsidR="00401D1D" w:rsidRPr="00461DD7">
        <w:rPr>
          <w:rFonts w:ascii="Calibri" w:hAnsi="Calibri" w:cs="Calibri"/>
          <w:b/>
          <w:i/>
          <w:color w:val="00B0F0"/>
          <w:sz w:val="32"/>
          <w:szCs w:val="32"/>
        </w:rPr>
        <w:t>, 20</w:t>
      </w:r>
      <w:r w:rsidR="00E13DC8" w:rsidRPr="00461DD7">
        <w:rPr>
          <w:rFonts w:ascii="Calibri" w:hAnsi="Calibri" w:cs="Calibri"/>
          <w:b/>
          <w:i/>
          <w:color w:val="00B0F0"/>
          <w:sz w:val="32"/>
          <w:szCs w:val="32"/>
        </w:rPr>
        <w:t>2</w:t>
      </w:r>
      <w:r w:rsidR="00D72536">
        <w:rPr>
          <w:rFonts w:ascii="Calibri" w:hAnsi="Calibri" w:cs="Calibri"/>
          <w:b/>
          <w:i/>
          <w:color w:val="00B0F0"/>
          <w:sz w:val="32"/>
          <w:szCs w:val="32"/>
        </w:rPr>
        <w:t>3</w:t>
      </w:r>
      <w:r w:rsidR="00401D1D" w:rsidRPr="00461DD7">
        <w:rPr>
          <w:rFonts w:ascii="Calibri" w:hAnsi="Calibri" w:cs="Calibri"/>
          <w:b/>
          <w:i/>
          <w:color w:val="00B0F0"/>
          <w:sz w:val="32"/>
          <w:szCs w:val="32"/>
        </w:rPr>
        <w:t>, 5:00 PM</w:t>
      </w:r>
    </w:p>
    <w:p w14:paraId="6C98D8CC" w14:textId="77777777" w:rsidR="003F71D8" w:rsidRDefault="00461DD7" w:rsidP="00461DD7">
      <w:pPr>
        <w:pStyle w:val="BodyText2"/>
        <w:ind w:left="576"/>
        <w:jc w:val="left"/>
        <w:rPr>
          <w:rFonts w:ascii="Calibri" w:hAnsi="Calibri" w:cs="Calibri"/>
          <w:b/>
          <w:i/>
          <w:color w:val="00B0F0"/>
          <w:sz w:val="28"/>
          <w:szCs w:val="28"/>
        </w:rPr>
      </w:pPr>
      <w:r>
        <w:rPr>
          <w:rFonts w:ascii="Calibri" w:hAnsi="Calibri" w:cs="Calibri"/>
          <w:b/>
          <w:i/>
          <w:color w:val="00B0F0"/>
          <w:sz w:val="28"/>
          <w:szCs w:val="28"/>
        </w:rPr>
        <w:t>*</w:t>
      </w:r>
      <w:r w:rsidR="002A066C" w:rsidRPr="00C417C2">
        <w:rPr>
          <w:rFonts w:ascii="Calibri" w:hAnsi="Calibri" w:cs="Calibri"/>
          <w:b/>
          <w:i/>
          <w:color w:val="00B0F0"/>
          <w:sz w:val="28"/>
          <w:szCs w:val="28"/>
        </w:rPr>
        <w:t xml:space="preserve">must be </w:t>
      </w:r>
      <w:r w:rsidR="003F71D8" w:rsidRPr="00C417C2">
        <w:rPr>
          <w:rFonts w:ascii="Calibri" w:hAnsi="Calibri" w:cs="Calibri"/>
          <w:b/>
          <w:i/>
          <w:color w:val="00B0F0"/>
          <w:sz w:val="28"/>
          <w:szCs w:val="28"/>
        </w:rPr>
        <w:t>received</w:t>
      </w:r>
      <w:r w:rsidR="00661822" w:rsidRPr="00C417C2">
        <w:rPr>
          <w:rFonts w:ascii="Calibri" w:hAnsi="Calibri" w:cs="Calibri"/>
          <w:b/>
          <w:i/>
          <w:color w:val="00B0F0"/>
          <w:sz w:val="28"/>
          <w:szCs w:val="28"/>
        </w:rPr>
        <w:t xml:space="preserve"> </w:t>
      </w:r>
      <w:r w:rsidR="003F71D8" w:rsidRPr="00C417C2">
        <w:rPr>
          <w:rFonts w:ascii="Calibri" w:hAnsi="Calibri" w:cs="Calibri"/>
          <w:b/>
          <w:i/>
          <w:color w:val="00B0F0"/>
          <w:sz w:val="28"/>
          <w:szCs w:val="28"/>
        </w:rPr>
        <w:t>in our offices</w:t>
      </w:r>
      <w:r>
        <w:rPr>
          <w:rFonts w:ascii="Calibri" w:hAnsi="Calibri" w:cs="Calibri"/>
          <w:b/>
          <w:i/>
          <w:color w:val="00B0F0"/>
          <w:sz w:val="28"/>
          <w:szCs w:val="28"/>
        </w:rPr>
        <w:t xml:space="preserve"> – no postmark</w:t>
      </w:r>
      <w:r w:rsidR="00D91B5B" w:rsidRPr="00C417C2">
        <w:rPr>
          <w:rFonts w:ascii="Calibri" w:hAnsi="Calibri" w:cs="Calibri"/>
          <w:b/>
          <w:i/>
          <w:color w:val="00B0F0"/>
          <w:sz w:val="28"/>
          <w:szCs w:val="28"/>
        </w:rPr>
        <w:t>)</w:t>
      </w:r>
    </w:p>
    <w:p w14:paraId="3EC20584" w14:textId="77777777" w:rsidR="00461DD7" w:rsidRPr="00C417C2" w:rsidRDefault="00461DD7" w:rsidP="00461DD7">
      <w:pPr>
        <w:pStyle w:val="BodyText2"/>
        <w:ind w:left="576"/>
        <w:jc w:val="left"/>
        <w:rPr>
          <w:rFonts w:ascii="Calibri" w:hAnsi="Calibri" w:cs="Calibri"/>
          <w:b/>
          <w:i/>
          <w:color w:val="00B0F0"/>
          <w:sz w:val="28"/>
          <w:szCs w:val="28"/>
        </w:rPr>
      </w:pPr>
    </w:p>
    <w:p w14:paraId="345A7916" w14:textId="77777777" w:rsidR="007473D9" w:rsidRPr="00C417C2" w:rsidRDefault="00461DD7">
      <w:pPr>
        <w:pStyle w:val="BodyText2"/>
        <w:rPr>
          <w:rFonts w:ascii="Calibri" w:hAnsi="Calibri" w:cs="Calibri"/>
          <w:b/>
          <w:i/>
          <w:color w:val="00B0F0"/>
          <w:sz w:val="28"/>
          <w:szCs w:val="28"/>
        </w:rPr>
      </w:pPr>
      <w:r w:rsidRPr="00A000FC">
        <w:rPr>
          <w:noProof/>
        </w:rPr>
        <w:drawing>
          <wp:inline distT="0" distB="0" distL="0" distR="0" wp14:anchorId="5BB347BB" wp14:editId="07D3BC62">
            <wp:extent cx="1200150" cy="1200150"/>
            <wp:effectExtent l="0" t="0" r="0" b="0"/>
            <wp:docPr id="6" name="Picture 6" descr="EYC QR Cod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C QR Code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0DE41C8F" w14:textId="77777777" w:rsidR="00461DD7" w:rsidRDefault="00461DD7" w:rsidP="00461DD7">
      <w:pPr>
        <w:pStyle w:val="BodyText2"/>
        <w:ind w:left="576" w:right="432"/>
        <w:rPr>
          <w:rFonts w:ascii="Calibri" w:hAnsi="Calibri" w:cs="Calibri"/>
          <w:b/>
          <w:i/>
          <w:color w:val="00B0F0"/>
          <w:sz w:val="28"/>
          <w:szCs w:val="28"/>
        </w:rPr>
        <w:sectPr w:rsidR="00461DD7" w:rsidSect="00461DD7">
          <w:type w:val="continuous"/>
          <w:pgSz w:w="12240" w:h="15840" w:code="1"/>
          <w:pgMar w:top="432" w:right="432" w:bottom="432" w:left="432" w:header="144" w:footer="0" w:gutter="0"/>
          <w:cols w:num="2" w:space="720"/>
          <w:docGrid w:linePitch="272"/>
        </w:sectPr>
      </w:pPr>
    </w:p>
    <w:p w14:paraId="03284C15" w14:textId="77777777" w:rsidR="007473D9" w:rsidRDefault="007473D9" w:rsidP="00461DD7">
      <w:pPr>
        <w:pStyle w:val="BodyText2"/>
        <w:ind w:left="576" w:right="432"/>
        <w:rPr>
          <w:rFonts w:ascii="Calibri" w:hAnsi="Calibri" w:cs="Calibri"/>
          <w:b/>
          <w:i/>
          <w:color w:val="00B0F0"/>
          <w:sz w:val="28"/>
          <w:szCs w:val="28"/>
        </w:rPr>
      </w:pPr>
      <w:r w:rsidRPr="00C417C2">
        <w:rPr>
          <w:rFonts w:ascii="Calibri" w:hAnsi="Calibri" w:cs="Calibri"/>
          <w:b/>
          <w:i/>
          <w:color w:val="00B0F0"/>
          <w:sz w:val="28"/>
          <w:szCs w:val="28"/>
        </w:rPr>
        <w:t>QUESTIONS? Call the Eastern Regional Office at (509) 329-3400</w:t>
      </w:r>
    </w:p>
    <w:p w14:paraId="3BFB6299" w14:textId="77777777" w:rsidR="00E13DC8" w:rsidRPr="00C417C2" w:rsidRDefault="00E13DC8">
      <w:pPr>
        <w:pStyle w:val="BodyText2"/>
        <w:rPr>
          <w:rFonts w:ascii="Calibri" w:hAnsi="Calibri" w:cs="Calibri"/>
          <w:b/>
          <w:i/>
          <w:color w:val="00B0F0"/>
          <w:sz w:val="28"/>
          <w:szCs w:val="28"/>
        </w:rPr>
      </w:pPr>
    </w:p>
    <w:p w14:paraId="36025E6D" w14:textId="77777777" w:rsidR="005A72AC" w:rsidRDefault="00605E24">
      <w:pPr>
        <w:pStyle w:val="BodyText2"/>
        <w:rPr>
          <w:color w:val="00B0F0"/>
          <w:sz w:val="28"/>
          <w:szCs w:val="28"/>
        </w:rPr>
      </w:pPr>
      <w:r w:rsidRPr="002C68EB">
        <w:rPr>
          <w:noProof/>
        </w:rPr>
        <w:drawing>
          <wp:inline distT="0" distB="0" distL="0" distR="0" wp14:anchorId="60EEC135" wp14:editId="427704A4">
            <wp:extent cx="1864101" cy="1965203"/>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290" cy="1983325"/>
                    </a:xfrm>
                    <a:prstGeom prst="rect">
                      <a:avLst/>
                    </a:prstGeom>
                    <a:noFill/>
                    <a:ln>
                      <a:noFill/>
                    </a:ln>
                  </pic:spPr>
                </pic:pic>
              </a:graphicData>
            </a:graphic>
          </wp:inline>
        </w:drawing>
      </w:r>
      <w:r w:rsidR="009B631F">
        <w:rPr>
          <w:noProof/>
        </w:rPr>
        <w:t xml:space="preserve"> </w:t>
      </w:r>
      <w:r>
        <w:rPr>
          <w:noProof/>
        </w:rPr>
        <w:drawing>
          <wp:inline distT="0" distB="0" distL="0" distR="0" wp14:anchorId="6AF9E11D" wp14:editId="0F3E1810">
            <wp:extent cx="4002638" cy="195602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080" cy="1978717"/>
                    </a:xfrm>
                    <a:prstGeom prst="rect">
                      <a:avLst/>
                    </a:prstGeom>
                    <a:noFill/>
                  </pic:spPr>
                </pic:pic>
              </a:graphicData>
            </a:graphic>
          </wp:inline>
        </w:drawing>
      </w:r>
    </w:p>
    <w:p w14:paraId="13ED5A16" w14:textId="77777777" w:rsidR="005A72AC" w:rsidRDefault="005A72AC">
      <w:pPr>
        <w:pStyle w:val="BodyText2"/>
        <w:rPr>
          <w:color w:val="00B0F0"/>
          <w:sz w:val="28"/>
          <w:szCs w:val="28"/>
        </w:rPr>
      </w:pPr>
    </w:p>
    <w:p w14:paraId="13A5B358" w14:textId="77777777" w:rsidR="00712BDD" w:rsidRDefault="00712BDD">
      <w:pPr>
        <w:pStyle w:val="BodyText2"/>
        <w:rPr>
          <w:sz w:val="18"/>
        </w:rPr>
      </w:pPr>
    </w:p>
    <w:p w14:paraId="56DDF708" w14:textId="77777777" w:rsidR="00237EBE" w:rsidRDefault="00237EBE" w:rsidP="00461DD7">
      <w:pPr>
        <w:ind w:left="144" w:right="144"/>
      </w:pPr>
    </w:p>
    <w:p w14:paraId="1C5AD35D" w14:textId="77777777" w:rsidR="00237EBE" w:rsidRPr="00237EBE" w:rsidRDefault="00237EBE" w:rsidP="00461DD7">
      <w:pPr>
        <w:ind w:left="144" w:right="144"/>
        <w:rPr>
          <w:sz w:val="24"/>
          <w:szCs w:val="24"/>
        </w:rPr>
      </w:pPr>
      <w:r w:rsidRPr="00237EBE">
        <w:rPr>
          <w:rFonts w:ascii="Helvetica" w:hAnsi="Helvetica" w:cs="Helvetica"/>
          <w:color w:val="333333"/>
          <w:sz w:val="24"/>
          <w:szCs w:val="24"/>
          <w:shd w:val="clear" w:color="auto" w:fill="FFFFFF"/>
        </w:rPr>
        <w:t>Per Governor Inslee’s </w:t>
      </w:r>
      <w:hyperlink r:id="rId12" w:tgtFrame="_blank" w:tooltip="Link leaves our site, opens a new window" w:history="1">
        <w:r w:rsidRPr="00237EBE">
          <w:rPr>
            <w:rFonts w:ascii="Helvetica" w:hAnsi="Helvetica" w:cs="Helvetica"/>
            <w:color w:val="1A5A91"/>
            <w:sz w:val="24"/>
            <w:szCs w:val="24"/>
            <w:u w:val="single"/>
            <w:shd w:val="clear" w:color="auto" w:fill="FFFFFF"/>
          </w:rPr>
          <w:t>Proclamation 21-14.2,</w:t>
        </w:r>
      </w:hyperlink>
      <w:r w:rsidRPr="00237EBE">
        <w:rPr>
          <w:rFonts w:ascii="Helvetica" w:hAnsi="Helvetica" w:cs="Helvetica"/>
          <w:color w:val="333333"/>
          <w:sz w:val="24"/>
          <w:szCs w:val="24"/>
          <w:shd w:val="clear" w:color="auto" w:fill="FFFFFF"/>
        </w:rPr>
        <w:t> Washington State employees must be fully vaccinated against COVID-19. Successful candidates must provide proof of vaccination, before their start date. We will consider requests for medical and religious exemptions.</w:t>
      </w:r>
      <w:r w:rsidRPr="00237EBE">
        <w:rPr>
          <w:rFonts w:ascii="Helvetica" w:hAnsi="Helvetica" w:cs="Helvetica"/>
          <w:color w:val="333333"/>
          <w:sz w:val="24"/>
          <w:szCs w:val="24"/>
        </w:rPr>
        <w:br/>
      </w:r>
      <w:r w:rsidRPr="00237EBE">
        <w:rPr>
          <w:rFonts w:ascii="Helvetica" w:hAnsi="Helvetica" w:cs="Helvetica"/>
          <w:color w:val="333333"/>
          <w:sz w:val="24"/>
          <w:szCs w:val="24"/>
        </w:rPr>
        <w:br/>
      </w:r>
      <w:r w:rsidRPr="00237EBE">
        <w:rPr>
          <w:rFonts w:ascii="Helvetica" w:hAnsi="Helvetica" w:cs="Helvetica"/>
          <w:color w:val="333333"/>
          <w:sz w:val="24"/>
          <w:szCs w:val="24"/>
          <w:shd w:val="clear" w:color="auto" w:fill="FFFFFF"/>
        </w:rPr>
        <w:t>For questions, email </w:t>
      </w:r>
      <w:hyperlink r:id="rId13" w:history="1">
        <w:r w:rsidRPr="00237EBE">
          <w:rPr>
            <w:rFonts w:ascii="Helvetica" w:hAnsi="Helvetica" w:cs="Helvetica"/>
            <w:color w:val="1A5A91"/>
            <w:sz w:val="24"/>
            <w:szCs w:val="24"/>
            <w:u w:val="single"/>
            <w:shd w:val="clear" w:color="auto" w:fill="FFFFFF"/>
          </w:rPr>
          <w:t>careers@ecy.wa.gov</w:t>
        </w:r>
      </w:hyperlink>
    </w:p>
    <w:p w14:paraId="636B4803" w14:textId="77777777" w:rsidR="00237EBE" w:rsidRDefault="00237EBE" w:rsidP="00461DD7">
      <w:pPr>
        <w:ind w:left="144" w:right="144"/>
      </w:pPr>
    </w:p>
    <w:p w14:paraId="25B681E5" w14:textId="77777777" w:rsidR="00237EBE" w:rsidRDefault="00237EBE" w:rsidP="00461DD7">
      <w:pPr>
        <w:ind w:left="144" w:right="144"/>
      </w:pPr>
    </w:p>
    <w:p w14:paraId="65A1E9C2" w14:textId="77777777" w:rsidR="00237EBE" w:rsidRDefault="00237EBE" w:rsidP="00237EBE">
      <w:pPr>
        <w:pStyle w:val="BodyText2"/>
        <w:rPr>
          <w:sz w:val="16"/>
        </w:rPr>
      </w:pPr>
    </w:p>
    <w:p w14:paraId="0F91A0D4" w14:textId="77777777" w:rsidR="00237EBE" w:rsidRDefault="00237EBE" w:rsidP="00237EBE">
      <w:pPr>
        <w:pStyle w:val="BodyText2"/>
        <w:rPr>
          <w:sz w:val="16"/>
        </w:rPr>
      </w:pPr>
    </w:p>
    <w:p w14:paraId="60D3A753" w14:textId="77777777" w:rsidR="00237EBE" w:rsidRDefault="00237EBE" w:rsidP="00237EBE">
      <w:pPr>
        <w:pStyle w:val="BodyText2"/>
        <w:rPr>
          <w:sz w:val="16"/>
        </w:rPr>
      </w:pPr>
    </w:p>
    <w:p w14:paraId="32C711D7" w14:textId="77777777" w:rsidR="00237EBE" w:rsidRDefault="00237EBE" w:rsidP="00237EBE">
      <w:pPr>
        <w:pStyle w:val="BodyText2"/>
        <w:rPr>
          <w:sz w:val="16"/>
        </w:rPr>
      </w:pPr>
    </w:p>
    <w:p w14:paraId="1A043428" w14:textId="77777777" w:rsidR="00237EBE" w:rsidRDefault="00237EBE" w:rsidP="00237EBE">
      <w:pPr>
        <w:pStyle w:val="BodyText2"/>
        <w:rPr>
          <w:sz w:val="16"/>
        </w:rPr>
      </w:pPr>
    </w:p>
    <w:p w14:paraId="2E51AE36" w14:textId="77777777" w:rsidR="00237EBE" w:rsidRDefault="00237EBE" w:rsidP="00237EBE">
      <w:pPr>
        <w:pStyle w:val="BodyText2"/>
        <w:rPr>
          <w:sz w:val="16"/>
        </w:rPr>
      </w:pPr>
    </w:p>
    <w:p w14:paraId="0E9512A1" w14:textId="77777777" w:rsidR="00237EBE" w:rsidRDefault="00237EBE" w:rsidP="00237EBE">
      <w:pPr>
        <w:pStyle w:val="BodyText2"/>
        <w:jc w:val="left"/>
        <w:rPr>
          <w:sz w:val="16"/>
        </w:rPr>
      </w:pPr>
      <w:r>
        <w:rPr>
          <w:sz w:val="16"/>
        </w:rPr>
        <w:t>The Washington State Department of Ecology is an Equal Opportunity Employer and does not discriminate on the basis of race, creed, color, disability, age, religious national origin, sex, marital status, disabled-veteran status, Vietnam-Era veteran’s status or sexual orientation.  For special accommodation needs, please contact the Employee Services Offices at 360-407-6186.</w:t>
      </w:r>
    </w:p>
    <w:p w14:paraId="07F86922" w14:textId="77777777" w:rsidR="00237EBE" w:rsidRDefault="00237EBE" w:rsidP="00461DD7">
      <w:pPr>
        <w:ind w:left="144" w:right="144"/>
      </w:pPr>
    </w:p>
    <w:sectPr w:rsidR="00237EBE" w:rsidSect="00237EBE">
      <w:type w:val="continuous"/>
      <w:pgSz w:w="12240" w:h="15840" w:code="1"/>
      <w:pgMar w:top="576" w:right="864" w:bottom="576" w:left="864" w:header="14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A9D1" w14:textId="77777777" w:rsidR="006D34AA" w:rsidRDefault="006D34AA" w:rsidP="00A43D82">
      <w:r>
        <w:separator/>
      </w:r>
    </w:p>
  </w:endnote>
  <w:endnote w:type="continuationSeparator" w:id="0">
    <w:p w14:paraId="734CB9D5" w14:textId="77777777" w:rsidR="006D34AA" w:rsidRDefault="006D34AA" w:rsidP="00A4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DE179" w14:textId="77777777" w:rsidR="006D34AA" w:rsidRDefault="006D34AA" w:rsidP="00A43D82">
      <w:r>
        <w:separator/>
      </w:r>
    </w:p>
  </w:footnote>
  <w:footnote w:type="continuationSeparator" w:id="0">
    <w:p w14:paraId="2CF0DA5C" w14:textId="77777777" w:rsidR="006D34AA" w:rsidRDefault="006D34AA" w:rsidP="00A43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065A2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068966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5D"/>
    <w:rsid w:val="000126D4"/>
    <w:rsid w:val="00017300"/>
    <w:rsid w:val="0002708D"/>
    <w:rsid w:val="000E1AAA"/>
    <w:rsid w:val="00106239"/>
    <w:rsid w:val="00106D97"/>
    <w:rsid w:val="00110758"/>
    <w:rsid w:val="001C2F31"/>
    <w:rsid w:val="00201635"/>
    <w:rsid w:val="00237EBE"/>
    <w:rsid w:val="002A066C"/>
    <w:rsid w:val="00397E8D"/>
    <w:rsid w:val="003F71D8"/>
    <w:rsid w:val="00401D1D"/>
    <w:rsid w:val="0044056C"/>
    <w:rsid w:val="00461DD7"/>
    <w:rsid w:val="005A72AC"/>
    <w:rsid w:val="00605E24"/>
    <w:rsid w:val="00661822"/>
    <w:rsid w:val="006D34AA"/>
    <w:rsid w:val="00712BDD"/>
    <w:rsid w:val="007473D9"/>
    <w:rsid w:val="00896CA6"/>
    <w:rsid w:val="008B2A4E"/>
    <w:rsid w:val="00951CE2"/>
    <w:rsid w:val="009B631F"/>
    <w:rsid w:val="009D7981"/>
    <w:rsid w:val="00A02044"/>
    <w:rsid w:val="00A43D82"/>
    <w:rsid w:val="00AA1DA1"/>
    <w:rsid w:val="00AA545D"/>
    <w:rsid w:val="00B2132B"/>
    <w:rsid w:val="00B82604"/>
    <w:rsid w:val="00BA17FC"/>
    <w:rsid w:val="00BA3AD9"/>
    <w:rsid w:val="00C417C2"/>
    <w:rsid w:val="00CA2AA8"/>
    <w:rsid w:val="00CB4CB8"/>
    <w:rsid w:val="00CE0B5A"/>
    <w:rsid w:val="00D72536"/>
    <w:rsid w:val="00D91B5B"/>
    <w:rsid w:val="00DE00EB"/>
    <w:rsid w:val="00E13DC8"/>
    <w:rsid w:val="00E312F5"/>
    <w:rsid w:val="00E651F2"/>
    <w:rsid w:val="00E757CB"/>
    <w:rsid w:val="00EC0E2A"/>
    <w:rsid w:val="00EC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4DF3C6"/>
  <w15:chartTrackingRefBased/>
  <w15:docId w15:val="{6858142B-771D-4B46-9AB0-C16BE903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Comic Sans MS" w:hAnsi="Comic Sans M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Comic Sans MS" w:hAnsi="Comic Sans MS"/>
      <w:b/>
      <w:sz w:val="32"/>
    </w:rPr>
  </w:style>
  <w:style w:type="paragraph" w:styleId="BodyText2">
    <w:name w:val="Body Text 2"/>
    <w:basedOn w:val="Normal"/>
    <w:pPr>
      <w:jc w:val="center"/>
    </w:pPr>
    <w:rPr>
      <w:rFonts w:ascii="Arial" w:hAnsi="Arial"/>
    </w:rPr>
  </w:style>
  <w:style w:type="paragraph" w:styleId="Header">
    <w:name w:val="header"/>
    <w:basedOn w:val="Normal"/>
    <w:link w:val="HeaderChar"/>
    <w:rsid w:val="00A43D82"/>
    <w:pPr>
      <w:tabs>
        <w:tab w:val="center" w:pos="4680"/>
        <w:tab w:val="right" w:pos="9360"/>
      </w:tabs>
    </w:pPr>
  </w:style>
  <w:style w:type="character" w:customStyle="1" w:styleId="HeaderChar">
    <w:name w:val="Header Char"/>
    <w:basedOn w:val="DefaultParagraphFont"/>
    <w:link w:val="Header"/>
    <w:rsid w:val="00A43D82"/>
  </w:style>
  <w:style w:type="paragraph" w:styleId="Footer">
    <w:name w:val="footer"/>
    <w:basedOn w:val="Normal"/>
    <w:link w:val="FooterChar"/>
    <w:rsid w:val="00A43D82"/>
    <w:pPr>
      <w:tabs>
        <w:tab w:val="center" w:pos="4680"/>
        <w:tab w:val="right" w:pos="9360"/>
      </w:tabs>
    </w:pPr>
  </w:style>
  <w:style w:type="character" w:customStyle="1" w:styleId="FooterChar">
    <w:name w:val="Footer Char"/>
    <w:basedOn w:val="DefaultParagraphFont"/>
    <w:link w:val="Footer"/>
    <w:rsid w:val="00A43D82"/>
  </w:style>
  <w:style w:type="character" w:styleId="Hyperlink">
    <w:name w:val="Hyperlink"/>
    <w:rsid w:val="000126D4"/>
    <w:rPr>
      <w:color w:val="0563C1"/>
      <w:u w:val="single"/>
    </w:rPr>
  </w:style>
  <w:style w:type="character" w:styleId="FollowedHyperlink">
    <w:name w:val="FollowedHyperlink"/>
    <w:rsid w:val="000126D4"/>
    <w:rPr>
      <w:color w:val="954F72"/>
      <w:u w:val="single"/>
    </w:rPr>
  </w:style>
  <w:style w:type="paragraph" w:styleId="NormalWeb">
    <w:name w:val="Normal (Web)"/>
    <w:basedOn w:val="Normal"/>
    <w:uiPriority w:val="99"/>
    <w:unhideWhenUsed/>
    <w:rsid w:val="00605E2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cology.wa.gov/EYC" TargetMode="External"/><Relationship Id="rId13" Type="http://schemas.openxmlformats.org/officeDocument/2006/relationships/hyperlink" Target="mailto:careers@ecy.wa.gov?subject=COVID-19%20Vaccin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ernor.wa.gov/sites/default/files/proclamations/21-14.2%20-%20COVID-19%20Vax%20Washington%20Amendment%20%28tmp%29.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7DD0C-662A-40D9-9BD4-235C9419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120</Words>
  <Characters>1127</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State of Washington</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Ecology</dc:creator>
  <cp:keywords/>
  <cp:lastModifiedBy>Kuehl, Lynette M. (ECY)</cp:lastModifiedBy>
  <cp:revision>2</cp:revision>
  <cp:lastPrinted>2007-12-19T21:00:00Z</cp:lastPrinted>
  <dcterms:created xsi:type="dcterms:W3CDTF">2023-01-24T19:17:00Z</dcterms:created>
  <dcterms:modified xsi:type="dcterms:W3CDTF">2023-01-24T19:17:00Z</dcterms:modified>
</cp:coreProperties>
</file>