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2CDD" w14:textId="77777777" w:rsidR="00622BB3" w:rsidRDefault="00622BB3" w:rsidP="00E95C20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699F88A0" wp14:editId="257BD07E">
            <wp:extent cx="5943600" cy="906145"/>
            <wp:effectExtent l="0" t="0" r="0" b="825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59A54" w14:textId="77777777" w:rsidR="00622BB3" w:rsidRDefault="00622BB3" w:rsidP="00E95C20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48"/>
          <w:szCs w:val="48"/>
        </w:rPr>
      </w:pPr>
    </w:p>
    <w:p w14:paraId="46E7C3AE" w14:textId="7543D314" w:rsidR="00E95C20" w:rsidRPr="00E95C20" w:rsidRDefault="00E95C20" w:rsidP="00E95C20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48"/>
          <w:szCs w:val="48"/>
        </w:rPr>
      </w:pPr>
      <w:r w:rsidRPr="00E95C20">
        <w:rPr>
          <w:rFonts w:ascii="Lato" w:eastAsia="Times New Roman" w:hAnsi="Lato" w:cs="Times New Roman"/>
          <w:b/>
          <w:bCs/>
          <w:color w:val="000000"/>
          <w:kern w:val="36"/>
          <w:sz w:val="48"/>
          <w:szCs w:val="48"/>
        </w:rPr>
        <w:t xml:space="preserve">Highway Construction </w:t>
      </w:r>
      <w:r>
        <w:rPr>
          <w:rFonts w:ascii="Lato" w:eastAsia="Times New Roman" w:hAnsi="Lato" w:cs="Times New Roman"/>
          <w:b/>
          <w:bCs/>
          <w:color w:val="000000"/>
          <w:kern w:val="36"/>
          <w:sz w:val="48"/>
          <w:szCs w:val="48"/>
        </w:rPr>
        <w:t xml:space="preserve">and Maritime </w:t>
      </w:r>
      <w:r w:rsidRPr="00E95C20">
        <w:rPr>
          <w:rFonts w:ascii="Lato" w:eastAsia="Times New Roman" w:hAnsi="Lato" w:cs="Times New Roman"/>
          <w:b/>
          <w:bCs/>
          <w:color w:val="000000"/>
          <w:kern w:val="36"/>
          <w:sz w:val="48"/>
          <w:szCs w:val="48"/>
        </w:rPr>
        <w:t>Trades Scholarships</w:t>
      </w:r>
    </w:p>
    <w:p w14:paraId="704DDC35" w14:textId="77777777" w:rsidR="004C76F4" w:rsidRDefault="004C76F4" w:rsidP="00237C4C">
      <w:pPr>
        <w:shd w:val="clear" w:color="auto" w:fill="FFFFFF"/>
        <w:spacing w:after="150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</w:p>
    <w:p w14:paraId="35310867" w14:textId="77777777" w:rsidR="00511B3E" w:rsidRDefault="00E95C20" w:rsidP="00511B3E">
      <w:pPr>
        <w:shd w:val="clear" w:color="auto" w:fill="FFFFFF"/>
        <w:spacing w:after="120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 xml:space="preserve">WSDOT's On-the-Job Training Support Services Program (OJT/SS) </w:t>
      </w:r>
      <w:r>
        <w:rPr>
          <w:rFonts w:ascii="Lato" w:eastAsia="Times New Roman" w:hAnsi="Lato" w:cs="Times New Roman"/>
          <w:color w:val="333333"/>
          <w:sz w:val="23"/>
          <w:szCs w:val="23"/>
        </w:rPr>
        <w:t xml:space="preserve">and Pre-Apprenticeship Support Services Program (PASS) 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provide pre-apprenticeship</w:t>
      </w:r>
      <w:r>
        <w:rPr>
          <w:rFonts w:ascii="Lato" w:eastAsia="Times New Roman" w:hAnsi="Lato" w:cs="Times New Roman"/>
          <w:color w:val="333333"/>
          <w:sz w:val="23"/>
          <w:szCs w:val="23"/>
        </w:rPr>
        <w:t xml:space="preserve">, </w:t>
      </w:r>
      <w:r w:rsidR="00237C4C">
        <w:rPr>
          <w:rFonts w:ascii="Lato" w:eastAsia="Times New Roman" w:hAnsi="Lato" w:cs="Times New Roman"/>
          <w:color w:val="333333"/>
          <w:sz w:val="23"/>
          <w:szCs w:val="23"/>
        </w:rPr>
        <w:t xml:space="preserve">training, </w:t>
      </w:r>
      <w:r>
        <w:rPr>
          <w:rFonts w:ascii="Lato" w:eastAsia="Times New Roman" w:hAnsi="Lato" w:cs="Times New Roman"/>
          <w:color w:val="333333"/>
          <w:sz w:val="23"/>
          <w:szCs w:val="23"/>
        </w:rPr>
        <w:t>preparatory,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 xml:space="preserve"> and apprenticeship scholarship opportunities to support the participation of women, minorities, and other disadvantaged individuals in the federal-aid </w:t>
      </w:r>
      <w:r>
        <w:rPr>
          <w:rFonts w:ascii="Lato" w:eastAsia="Times New Roman" w:hAnsi="Lato" w:cs="Times New Roman"/>
          <w:color w:val="333333"/>
          <w:sz w:val="23"/>
          <w:szCs w:val="23"/>
        </w:rPr>
        <w:t xml:space="preserve">and state funded 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 xml:space="preserve">highway </w:t>
      </w:r>
      <w:r>
        <w:rPr>
          <w:rFonts w:ascii="Lato" w:eastAsia="Times New Roman" w:hAnsi="Lato" w:cs="Times New Roman"/>
          <w:color w:val="333333"/>
          <w:sz w:val="23"/>
          <w:szCs w:val="23"/>
        </w:rPr>
        <w:t xml:space="preserve">construction and maritime 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workforce.</w:t>
      </w:r>
    </w:p>
    <w:p w14:paraId="03ABF443" w14:textId="75115684" w:rsidR="00E95C20" w:rsidRPr="00693BAB" w:rsidRDefault="00E95C20" w:rsidP="00511B3E">
      <w:pPr>
        <w:shd w:val="clear" w:color="auto" w:fill="FFFFFF"/>
        <w:spacing w:after="120" w:line="276" w:lineRule="auto"/>
        <w:rPr>
          <w:rFonts w:ascii="Lato" w:eastAsia="Times New Roman" w:hAnsi="Lato" w:cs="Times New Roman"/>
          <w:b/>
          <w:bCs/>
          <w:color w:val="1D252D"/>
          <w:sz w:val="27"/>
          <w:szCs w:val="27"/>
        </w:rPr>
      </w:pPr>
      <w:r w:rsidRPr="00693BAB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 xml:space="preserve">March 2022: We are </w:t>
      </w:r>
      <w:r w:rsidR="006E5942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 xml:space="preserve">currently </w:t>
      </w:r>
      <w:r w:rsidRPr="00693BAB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>accepting scholarship applications.</w:t>
      </w:r>
      <w:r w:rsidR="003D4F3C" w:rsidRPr="00693BAB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 xml:space="preserve">  Application window will close </w:t>
      </w:r>
      <w:r w:rsidR="003718AE" w:rsidRPr="00693BAB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 xml:space="preserve">on </w:t>
      </w:r>
      <w:r w:rsidR="003D4F3C" w:rsidRPr="00693BAB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>June 1, 2022</w:t>
      </w:r>
      <w:r w:rsidR="004C76F4" w:rsidRPr="00693BAB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 xml:space="preserve">, or </w:t>
      </w:r>
      <w:r w:rsidR="003718AE" w:rsidRPr="00693BAB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>when funds are expended</w:t>
      </w:r>
      <w:r w:rsidR="003D4F3C" w:rsidRPr="00693BAB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>.</w:t>
      </w:r>
      <w:r w:rsidRPr="00693BAB">
        <w:rPr>
          <w:rFonts w:ascii="Lato" w:eastAsia="Times New Roman" w:hAnsi="Lato" w:cs="Times New Roman"/>
          <w:b/>
          <w:bCs/>
          <w:color w:val="1D252D"/>
          <w:sz w:val="27"/>
          <w:szCs w:val="27"/>
        </w:rPr>
        <w:t> </w:t>
      </w:r>
    </w:p>
    <w:p w14:paraId="7051CE4A" w14:textId="566D86E0" w:rsidR="003718AE" w:rsidRDefault="003718AE" w:rsidP="00E95C20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It is in your best interest to apply early, with a submission of a complete application. </w:t>
      </w:r>
    </w:p>
    <w:p w14:paraId="42DC1EFC" w14:textId="525453DC" w:rsidR="003718AE" w:rsidRDefault="003718AE" w:rsidP="00E95C20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Awards are made as funds are available, on a first come, first serve basis. </w:t>
      </w:r>
    </w:p>
    <w:p w14:paraId="76C65094" w14:textId="71A3B6F0" w:rsidR="00E95C20" w:rsidRDefault="00E95C20" w:rsidP="00E95C20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Please check this site often for updates</w:t>
      </w:r>
      <w:r w:rsidR="00AA7F41">
        <w:rPr>
          <w:rFonts w:ascii="Lato" w:eastAsia="Times New Roman" w:hAnsi="Lato" w:cs="Times New Roman"/>
          <w:color w:val="333333"/>
          <w:sz w:val="23"/>
          <w:szCs w:val="23"/>
        </w:rPr>
        <w:t xml:space="preserve">: we only accept applications if </w:t>
      </w:r>
      <w:r w:rsidR="001046AB">
        <w:rPr>
          <w:rFonts w:ascii="Lato" w:eastAsia="Times New Roman" w:hAnsi="Lato" w:cs="Times New Roman"/>
          <w:color w:val="333333"/>
          <w:sz w:val="23"/>
          <w:szCs w:val="23"/>
        </w:rPr>
        <w:t>there are</w:t>
      </w:r>
      <w:r w:rsidR="00AA7F41">
        <w:rPr>
          <w:rFonts w:ascii="Lato" w:eastAsia="Times New Roman" w:hAnsi="Lato" w:cs="Times New Roman"/>
          <w:color w:val="333333"/>
          <w:sz w:val="23"/>
          <w:szCs w:val="23"/>
        </w:rPr>
        <w:t xml:space="preserve"> scholarship funds available.  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 xml:space="preserve">  </w:t>
      </w:r>
    </w:p>
    <w:p w14:paraId="6C8E16EC" w14:textId="07B5487F" w:rsidR="00152125" w:rsidRDefault="00152125" w:rsidP="00152125">
      <w:pPr>
        <w:shd w:val="clear" w:color="auto" w:fill="FFFFFF"/>
        <w:spacing w:after="150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>
        <w:rPr>
          <w:rFonts w:ascii="Lato" w:eastAsia="Times New Roman" w:hAnsi="Lato" w:cs="Times New Roman"/>
          <w:color w:val="333333"/>
          <w:sz w:val="23"/>
          <w:szCs w:val="23"/>
        </w:rPr>
        <w:t>Single sch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olarship award amounts will not exceed $</w:t>
      </w:r>
      <w:r>
        <w:rPr>
          <w:rFonts w:ascii="Lato" w:eastAsia="Times New Roman" w:hAnsi="Lato" w:cs="Times New Roman"/>
          <w:color w:val="333333"/>
          <w:sz w:val="23"/>
          <w:szCs w:val="23"/>
        </w:rPr>
        <w:t>7</w:t>
      </w:r>
      <w:r w:rsidR="006E5942">
        <w:rPr>
          <w:rFonts w:ascii="Lato" w:eastAsia="Times New Roman" w:hAnsi="Lato" w:cs="Times New Roman"/>
          <w:color w:val="333333"/>
          <w:sz w:val="23"/>
          <w:szCs w:val="23"/>
        </w:rPr>
        <w:t>,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000, and the total award amount for a single individual will not exceed $</w:t>
      </w:r>
      <w:r>
        <w:rPr>
          <w:rFonts w:ascii="Lato" w:eastAsia="Times New Roman" w:hAnsi="Lato" w:cs="Times New Roman"/>
          <w:color w:val="333333"/>
          <w:sz w:val="23"/>
          <w:szCs w:val="23"/>
        </w:rPr>
        <w:t>10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,000 in up to three (3) separate awards.</w:t>
      </w:r>
    </w:p>
    <w:p w14:paraId="224917F7" w14:textId="435F4B3E" w:rsidR="00152125" w:rsidRPr="00E95C20" w:rsidRDefault="00152125" w:rsidP="00152125">
      <w:pPr>
        <w:shd w:val="clear" w:color="auto" w:fill="FFFFFF"/>
        <w:spacing w:after="150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If you have received a scholarship previously, and are still in a training program or apprenticeship, you may apply again</w:t>
      </w:r>
      <w:r w:rsidR="00FB65C8">
        <w:rPr>
          <w:rFonts w:ascii="Lato" w:eastAsia="Times New Roman" w:hAnsi="Lato" w:cs="Times New Roman"/>
          <w:color w:val="333333"/>
          <w:sz w:val="23"/>
          <w:szCs w:val="23"/>
        </w:rPr>
        <w:t xml:space="preserve"> by submitting a new </w:t>
      </w:r>
      <w:r w:rsidR="00F00BFE">
        <w:rPr>
          <w:rFonts w:ascii="Lato" w:eastAsia="Times New Roman" w:hAnsi="Lato" w:cs="Times New Roman"/>
          <w:color w:val="333333"/>
          <w:sz w:val="23"/>
          <w:szCs w:val="23"/>
        </w:rPr>
        <w:t>application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0A7A841F" w14:textId="3F3FCF5D" w:rsidR="00E95C20" w:rsidRPr="00E95C20" w:rsidRDefault="00237C4C" w:rsidP="00511B3E">
      <w:pPr>
        <w:shd w:val="clear" w:color="auto" w:fill="FFFFFF"/>
        <w:spacing w:after="120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>
        <w:rPr>
          <w:rFonts w:ascii="Lato" w:eastAsia="Times New Roman" w:hAnsi="Lato" w:cs="Times New Roman"/>
          <w:color w:val="333333"/>
          <w:sz w:val="23"/>
          <w:szCs w:val="23"/>
        </w:rPr>
        <w:t>Scholarship</w:t>
      </w:r>
      <w:r w:rsidR="00E95C20" w:rsidRPr="00E95C20">
        <w:rPr>
          <w:rFonts w:ascii="Lato" w:eastAsia="Times New Roman" w:hAnsi="Lato" w:cs="Times New Roman"/>
          <w:color w:val="333333"/>
          <w:sz w:val="23"/>
          <w:szCs w:val="23"/>
        </w:rPr>
        <w:t xml:space="preserve"> opportunities are available and include the following </w:t>
      </w:r>
      <w:r>
        <w:rPr>
          <w:rFonts w:ascii="Lato" w:eastAsia="Times New Roman" w:hAnsi="Lato" w:cs="Times New Roman"/>
          <w:color w:val="333333"/>
          <w:sz w:val="23"/>
          <w:szCs w:val="23"/>
        </w:rPr>
        <w:t xml:space="preserve">highway construction and/or maritime </w:t>
      </w:r>
      <w:r w:rsidR="00E95C20" w:rsidRPr="00E95C20">
        <w:rPr>
          <w:rFonts w:ascii="Lato" w:eastAsia="Times New Roman" w:hAnsi="Lato" w:cs="Times New Roman"/>
          <w:color w:val="333333"/>
          <w:sz w:val="23"/>
          <w:szCs w:val="23"/>
        </w:rPr>
        <w:t>trades</w:t>
      </w:r>
      <w:r w:rsidR="00A80D89">
        <w:rPr>
          <w:rFonts w:ascii="Lato" w:eastAsia="Times New Roman" w:hAnsi="Lato" w:cs="Times New Roman"/>
          <w:color w:val="333333"/>
          <w:sz w:val="23"/>
          <w:szCs w:val="23"/>
        </w:rPr>
        <w:t xml:space="preserve"> training/prep</w:t>
      </w:r>
      <w:r w:rsidR="00B4449A">
        <w:rPr>
          <w:rFonts w:ascii="Lato" w:eastAsia="Times New Roman" w:hAnsi="Lato" w:cs="Times New Roman"/>
          <w:color w:val="333333"/>
          <w:sz w:val="23"/>
          <w:szCs w:val="23"/>
        </w:rPr>
        <w:t>aratory</w:t>
      </w:r>
      <w:r w:rsidR="00A80D89">
        <w:rPr>
          <w:rFonts w:ascii="Lato" w:eastAsia="Times New Roman" w:hAnsi="Lato" w:cs="Times New Roman"/>
          <w:color w:val="333333"/>
          <w:sz w:val="23"/>
          <w:szCs w:val="23"/>
        </w:rPr>
        <w:t xml:space="preserve"> programs</w:t>
      </w:r>
      <w:r w:rsidR="00E95C20" w:rsidRPr="00E95C20">
        <w:rPr>
          <w:rFonts w:ascii="Lato" w:eastAsia="Times New Roman" w:hAnsi="Lato" w:cs="Times New Roman"/>
          <w:color w:val="333333"/>
          <w:sz w:val="23"/>
          <w:szCs w:val="23"/>
        </w:rPr>
        <w:t>:</w:t>
      </w:r>
    </w:p>
    <w:p w14:paraId="1C128606" w14:textId="77777777" w:rsidR="005559DF" w:rsidRPr="00511B3E" w:rsidRDefault="005559DF" w:rsidP="00511B3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eastAsia="Times New Roman" w:hAnsi="Lato" w:cs="Times New Roman"/>
          <w:color w:val="333333"/>
          <w:sz w:val="23"/>
          <w:szCs w:val="23"/>
        </w:rPr>
        <w:t>Laborers</w:t>
      </w:r>
    </w:p>
    <w:p w14:paraId="192B5E0C" w14:textId="15BA0305" w:rsidR="00E95C20" w:rsidRPr="00511B3E" w:rsidRDefault="00E95C20" w:rsidP="00511B3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eastAsia="Times New Roman" w:hAnsi="Lato" w:cs="Times New Roman"/>
          <w:color w:val="333333"/>
          <w:sz w:val="23"/>
          <w:szCs w:val="23"/>
        </w:rPr>
        <w:t>Carpenters</w:t>
      </w:r>
      <w:r w:rsidR="005559DF" w:rsidRPr="00511B3E">
        <w:rPr>
          <w:rFonts w:ascii="Lato" w:eastAsia="Times New Roman" w:hAnsi="Lato" w:cs="Times New Roman"/>
          <w:color w:val="333333"/>
          <w:sz w:val="23"/>
          <w:szCs w:val="23"/>
        </w:rPr>
        <w:t>/Pile Drivers</w:t>
      </w:r>
    </w:p>
    <w:p w14:paraId="2FC3C276" w14:textId="77777777" w:rsidR="00E95C20" w:rsidRPr="00511B3E" w:rsidRDefault="00E95C20" w:rsidP="00511B3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eastAsia="Times New Roman" w:hAnsi="Lato" w:cs="Times New Roman"/>
          <w:color w:val="333333"/>
          <w:sz w:val="23"/>
          <w:szCs w:val="23"/>
        </w:rPr>
        <w:t>Electricians (Inside Wireman)</w:t>
      </w:r>
    </w:p>
    <w:p w14:paraId="0407E304" w14:textId="77777777" w:rsidR="00E95C20" w:rsidRPr="00511B3E" w:rsidRDefault="00E95C20" w:rsidP="00511B3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eastAsia="Times New Roman" w:hAnsi="Lato" w:cs="Times New Roman"/>
          <w:color w:val="333333"/>
          <w:sz w:val="23"/>
          <w:szCs w:val="23"/>
        </w:rPr>
        <w:t>Cement Masons</w:t>
      </w:r>
    </w:p>
    <w:p w14:paraId="3D9CC222" w14:textId="77777777" w:rsidR="00E95C20" w:rsidRPr="00511B3E" w:rsidRDefault="00E95C20" w:rsidP="00511B3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eastAsia="Times New Roman" w:hAnsi="Lato" w:cs="Times New Roman"/>
          <w:color w:val="333333"/>
          <w:sz w:val="23"/>
          <w:szCs w:val="23"/>
        </w:rPr>
        <w:t>Painters</w:t>
      </w:r>
    </w:p>
    <w:p w14:paraId="41D0563D" w14:textId="1E74B01B" w:rsidR="00E95C20" w:rsidRPr="00511B3E" w:rsidRDefault="00E95C20" w:rsidP="00511B3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eastAsia="Times New Roman" w:hAnsi="Lato" w:cs="Times New Roman"/>
          <w:color w:val="333333"/>
          <w:sz w:val="23"/>
          <w:szCs w:val="23"/>
        </w:rPr>
        <w:t>Truck Drivers</w:t>
      </w:r>
      <w:r w:rsidR="00F70C46" w:rsidRPr="00511B3E">
        <w:rPr>
          <w:rFonts w:ascii="Lato" w:eastAsia="Times New Roman" w:hAnsi="Lato" w:cs="Times New Roman"/>
          <w:color w:val="333333"/>
          <w:sz w:val="23"/>
          <w:szCs w:val="23"/>
        </w:rPr>
        <w:t xml:space="preserve"> (CDL-</w:t>
      </w:r>
      <w:r w:rsidR="001D7595" w:rsidRPr="00511B3E">
        <w:rPr>
          <w:rFonts w:ascii="Lato" w:eastAsia="Times New Roman" w:hAnsi="Lato" w:cs="Times New Roman"/>
          <w:color w:val="333333"/>
          <w:sz w:val="23"/>
          <w:szCs w:val="23"/>
        </w:rPr>
        <w:t>Class A)</w:t>
      </w:r>
    </w:p>
    <w:p w14:paraId="70892B5D" w14:textId="45A449BD" w:rsidR="00E95C20" w:rsidRPr="00511B3E" w:rsidRDefault="00E95C20" w:rsidP="00511B3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eastAsia="Times New Roman" w:hAnsi="Lato" w:cs="Times New Roman"/>
          <w:color w:val="333333"/>
          <w:sz w:val="23"/>
          <w:szCs w:val="23"/>
        </w:rPr>
        <w:t>Diesel Mechanics</w:t>
      </w:r>
      <w:r w:rsidR="00237C4C" w:rsidRPr="00511B3E">
        <w:rPr>
          <w:rFonts w:ascii="Lato" w:eastAsia="Times New Roman" w:hAnsi="Lato" w:cs="Times New Roman"/>
          <w:color w:val="333333"/>
          <w:sz w:val="23"/>
          <w:szCs w:val="23"/>
        </w:rPr>
        <w:t xml:space="preserve"> </w:t>
      </w:r>
    </w:p>
    <w:p w14:paraId="59517A62" w14:textId="77777777" w:rsidR="00E95C20" w:rsidRPr="00511B3E" w:rsidRDefault="00E95C20" w:rsidP="00511B3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eastAsia="Times New Roman" w:hAnsi="Lato" w:cs="Times New Roman"/>
          <w:color w:val="333333"/>
          <w:sz w:val="23"/>
          <w:szCs w:val="23"/>
        </w:rPr>
        <w:t>Iron Workers</w:t>
      </w:r>
    </w:p>
    <w:p w14:paraId="25D0D526" w14:textId="77777777" w:rsidR="00E95C20" w:rsidRPr="00511B3E" w:rsidRDefault="00E95C20" w:rsidP="00511B3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eastAsia="Times New Roman" w:hAnsi="Lato" w:cs="Times New Roman"/>
          <w:color w:val="333333"/>
          <w:sz w:val="23"/>
          <w:szCs w:val="23"/>
        </w:rPr>
        <w:lastRenderedPageBreak/>
        <w:t>Heavy Equipment Operators or Mechanics</w:t>
      </w:r>
    </w:p>
    <w:p w14:paraId="6670E6FE" w14:textId="77777777" w:rsidR="00237C4C" w:rsidRPr="00511B3E" w:rsidRDefault="00237C4C" w:rsidP="00511B3E">
      <w:pPr>
        <w:pStyle w:val="ListParagraph"/>
        <w:numPr>
          <w:ilvl w:val="0"/>
          <w:numId w:val="5"/>
        </w:numPr>
        <w:spacing w:line="276" w:lineRule="auto"/>
        <w:rPr>
          <w:rFonts w:ascii="Lato" w:hAnsi="Lato"/>
          <w:sz w:val="23"/>
          <w:szCs w:val="23"/>
        </w:rPr>
      </w:pPr>
      <w:r w:rsidRPr="00511B3E">
        <w:rPr>
          <w:rFonts w:ascii="Lato" w:hAnsi="Lato"/>
          <w:sz w:val="23"/>
          <w:szCs w:val="23"/>
        </w:rPr>
        <w:t>Able Body Seaman (AB) preparation programs (above deck)</w:t>
      </w:r>
    </w:p>
    <w:p w14:paraId="145A8E25" w14:textId="491D2C67" w:rsidR="00237C4C" w:rsidRPr="00511B3E" w:rsidRDefault="00237C4C" w:rsidP="00511B3E">
      <w:pPr>
        <w:pStyle w:val="ListParagraph"/>
        <w:numPr>
          <w:ilvl w:val="0"/>
          <w:numId w:val="5"/>
        </w:numPr>
        <w:spacing w:line="276" w:lineRule="auto"/>
        <w:rPr>
          <w:rFonts w:ascii="Lato" w:hAnsi="Lato"/>
          <w:sz w:val="23"/>
          <w:szCs w:val="23"/>
        </w:rPr>
      </w:pPr>
      <w:r w:rsidRPr="00511B3E">
        <w:rPr>
          <w:rFonts w:ascii="Lato" w:hAnsi="Lato"/>
          <w:color w:val="333333"/>
          <w:sz w:val="23"/>
          <w:szCs w:val="23"/>
          <w:shd w:val="clear" w:color="auto" w:fill="FFFFFF"/>
        </w:rPr>
        <w:t>Marine Engineering Technology training program</w:t>
      </w:r>
      <w:r w:rsidRPr="00511B3E">
        <w:rPr>
          <w:rFonts w:ascii="Lato" w:hAnsi="Lato"/>
          <w:sz w:val="23"/>
          <w:szCs w:val="23"/>
        </w:rPr>
        <w:t>s (below deck)</w:t>
      </w:r>
    </w:p>
    <w:p w14:paraId="7F3D3A9D" w14:textId="0D9ABC38" w:rsidR="005559DF" w:rsidRPr="00511B3E" w:rsidRDefault="005559DF" w:rsidP="00511B3E">
      <w:pPr>
        <w:pStyle w:val="ListParagraph"/>
        <w:numPr>
          <w:ilvl w:val="0"/>
          <w:numId w:val="5"/>
        </w:numPr>
        <w:spacing w:line="276" w:lineRule="auto"/>
        <w:rPr>
          <w:rFonts w:ascii="Lato" w:hAnsi="Lato"/>
          <w:sz w:val="23"/>
          <w:szCs w:val="23"/>
        </w:rPr>
      </w:pPr>
      <w:r w:rsidRPr="00511B3E">
        <w:rPr>
          <w:rFonts w:ascii="Lato" w:hAnsi="Lato"/>
          <w:color w:val="333333"/>
          <w:sz w:val="23"/>
          <w:szCs w:val="23"/>
          <w:shd w:val="clear" w:color="auto" w:fill="FFFFFF"/>
        </w:rPr>
        <w:t>Ordinary Seaman (OS)</w:t>
      </w:r>
    </w:p>
    <w:p w14:paraId="3C220BF6" w14:textId="3397A159" w:rsidR="00237C4C" w:rsidRPr="00511B3E" w:rsidRDefault="00237C4C" w:rsidP="00511B3E">
      <w:pPr>
        <w:pStyle w:val="ListParagraph"/>
        <w:numPr>
          <w:ilvl w:val="0"/>
          <w:numId w:val="5"/>
        </w:numPr>
        <w:shd w:val="clear" w:color="auto" w:fill="FFFFFF"/>
        <w:spacing w:after="120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511B3E">
        <w:rPr>
          <w:rFonts w:ascii="Lato" w:hAnsi="Lato"/>
          <w:color w:val="333333"/>
          <w:sz w:val="23"/>
          <w:szCs w:val="23"/>
          <w:shd w:val="clear" w:color="auto" w:fill="FFFFFF"/>
        </w:rPr>
        <w:t xml:space="preserve">Other </w:t>
      </w:r>
      <w:r w:rsidR="005B6977" w:rsidRPr="00511B3E">
        <w:rPr>
          <w:rFonts w:ascii="Lato" w:hAnsi="Lato"/>
          <w:color w:val="333333"/>
          <w:sz w:val="23"/>
          <w:szCs w:val="23"/>
          <w:shd w:val="clear" w:color="auto" w:fill="FFFFFF"/>
        </w:rPr>
        <w:t xml:space="preserve">trades or training programs related to highway construction and/or </w:t>
      </w:r>
      <w:r w:rsidRPr="00511B3E">
        <w:rPr>
          <w:rFonts w:ascii="Lato" w:hAnsi="Lato"/>
          <w:color w:val="333333"/>
          <w:sz w:val="23"/>
          <w:szCs w:val="23"/>
          <w:shd w:val="clear" w:color="auto" w:fill="FFFFFF"/>
        </w:rPr>
        <w:t>maritime programs on approval</w:t>
      </w:r>
    </w:p>
    <w:p w14:paraId="19FB41F5" w14:textId="15C99665" w:rsidR="00E95C20" w:rsidRPr="00237C4C" w:rsidRDefault="00E95C20" w:rsidP="009A1D8C">
      <w:pPr>
        <w:shd w:val="clear" w:color="auto" w:fill="FFFFFF"/>
        <w:spacing w:after="150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237C4C">
        <w:rPr>
          <w:rFonts w:ascii="Lato" w:eastAsia="Times New Roman" w:hAnsi="Lato" w:cs="Times New Roman"/>
          <w:color w:val="333333"/>
          <w:sz w:val="23"/>
          <w:szCs w:val="23"/>
        </w:rPr>
        <w:t>Awards may be applied to tuition,</w:t>
      </w:r>
      <w:r w:rsidR="00F00BFE">
        <w:rPr>
          <w:rFonts w:ascii="Lato" w:eastAsia="Times New Roman" w:hAnsi="Lato" w:cs="Times New Roman"/>
          <w:color w:val="333333"/>
          <w:sz w:val="23"/>
          <w:szCs w:val="23"/>
        </w:rPr>
        <w:t xml:space="preserve"> preparatory program costs,</w:t>
      </w:r>
      <w:r w:rsidRPr="00237C4C">
        <w:rPr>
          <w:rFonts w:ascii="Lato" w:eastAsia="Times New Roman" w:hAnsi="Lato" w:cs="Times New Roman"/>
          <w:color w:val="333333"/>
          <w:sz w:val="23"/>
          <w:szCs w:val="23"/>
        </w:rPr>
        <w:t xml:space="preserve"> books, and supplies</w:t>
      </w:r>
      <w:r w:rsidR="005E62CF">
        <w:rPr>
          <w:rFonts w:ascii="Lato" w:eastAsia="Times New Roman" w:hAnsi="Lato" w:cs="Times New Roman"/>
          <w:color w:val="333333"/>
          <w:sz w:val="23"/>
          <w:szCs w:val="23"/>
        </w:rPr>
        <w:t>.  Other</w:t>
      </w:r>
      <w:r w:rsidR="00A204FC">
        <w:rPr>
          <w:rFonts w:ascii="Lato" w:eastAsia="Times New Roman" w:hAnsi="Lato" w:cs="Times New Roman"/>
          <w:color w:val="333333"/>
          <w:sz w:val="23"/>
          <w:szCs w:val="23"/>
        </w:rPr>
        <w:t xml:space="preserve"> needs identified by the applicant</w:t>
      </w:r>
      <w:r w:rsidR="00B62629">
        <w:rPr>
          <w:rFonts w:ascii="Lato" w:eastAsia="Times New Roman" w:hAnsi="Lato" w:cs="Times New Roman"/>
          <w:color w:val="333333"/>
          <w:sz w:val="23"/>
          <w:szCs w:val="23"/>
        </w:rPr>
        <w:t xml:space="preserve"> may be approved and are subject to </w:t>
      </w:r>
      <w:r w:rsidR="00B85137">
        <w:rPr>
          <w:rFonts w:ascii="Lato" w:eastAsia="Times New Roman" w:hAnsi="Lato" w:cs="Times New Roman"/>
          <w:color w:val="333333"/>
          <w:sz w:val="23"/>
          <w:szCs w:val="23"/>
        </w:rPr>
        <w:t>approv</w:t>
      </w:r>
      <w:r w:rsidR="00433887">
        <w:rPr>
          <w:rFonts w:ascii="Lato" w:eastAsia="Times New Roman" w:hAnsi="Lato" w:cs="Times New Roman"/>
          <w:color w:val="333333"/>
          <w:sz w:val="23"/>
          <w:szCs w:val="23"/>
        </w:rPr>
        <w:t xml:space="preserve">al based on </w:t>
      </w:r>
      <w:r w:rsidR="00A660FA">
        <w:rPr>
          <w:rFonts w:ascii="Lato" w:eastAsia="Times New Roman" w:hAnsi="Lato" w:cs="Times New Roman"/>
          <w:color w:val="333333"/>
          <w:sz w:val="23"/>
          <w:szCs w:val="23"/>
        </w:rPr>
        <w:t xml:space="preserve">authorized </w:t>
      </w:r>
      <w:r w:rsidR="009405FB">
        <w:rPr>
          <w:rFonts w:ascii="Lato" w:eastAsia="Times New Roman" w:hAnsi="Lato" w:cs="Times New Roman"/>
          <w:color w:val="333333"/>
          <w:sz w:val="23"/>
          <w:szCs w:val="23"/>
        </w:rPr>
        <w:t xml:space="preserve">funding </w:t>
      </w:r>
      <w:r w:rsidR="00B85137">
        <w:rPr>
          <w:rFonts w:ascii="Lato" w:eastAsia="Times New Roman" w:hAnsi="Lato" w:cs="Times New Roman"/>
          <w:color w:val="333333"/>
          <w:sz w:val="23"/>
          <w:szCs w:val="23"/>
        </w:rPr>
        <w:t>criteria</w:t>
      </w:r>
      <w:r w:rsidR="009405FB">
        <w:rPr>
          <w:rFonts w:ascii="Lato" w:eastAsia="Times New Roman" w:hAnsi="Lato" w:cs="Times New Roman"/>
          <w:color w:val="333333"/>
          <w:sz w:val="23"/>
          <w:szCs w:val="23"/>
        </w:rPr>
        <w:t xml:space="preserve"> </w:t>
      </w:r>
      <w:r w:rsidR="00534295">
        <w:rPr>
          <w:rFonts w:ascii="Lato" w:eastAsia="Times New Roman" w:hAnsi="Lato" w:cs="Times New Roman"/>
          <w:color w:val="333333"/>
          <w:sz w:val="23"/>
          <w:szCs w:val="23"/>
        </w:rPr>
        <w:t>set forth</w:t>
      </w:r>
      <w:r w:rsidR="00036BEC">
        <w:rPr>
          <w:rFonts w:ascii="Lato" w:eastAsia="Times New Roman" w:hAnsi="Lato" w:cs="Times New Roman"/>
          <w:color w:val="333333"/>
          <w:sz w:val="23"/>
          <w:szCs w:val="23"/>
        </w:rPr>
        <w:t xml:space="preserve"> </w:t>
      </w:r>
      <w:r w:rsidR="00A3708C">
        <w:rPr>
          <w:rFonts w:ascii="Lato" w:eastAsia="Times New Roman" w:hAnsi="Lato" w:cs="Times New Roman"/>
          <w:color w:val="333333"/>
          <w:sz w:val="23"/>
          <w:szCs w:val="23"/>
        </w:rPr>
        <w:t xml:space="preserve">within each </w:t>
      </w:r>
      <w:r w:rsidR="00534295">
        <w:rPr>
          <w:rFonts w:ascii="Lato" w:eastAsia="Times New Roman" w:hAnsi="Lato" w:cs="Times New Roman"/>
          <w:color w:val="333333"/>
          <w:sz w:val="23"/>
          <w:szCs w:val="23"/>
        </w:rPr>
        <w:t xml:space="preserve">program </w:t>
      </w:r>
      <w:r w:rsidR="00B85137">
        <w:rPr>
          <w:rFonts w:ascii="Lato" w:eastAsia="Times New Roman" w:hAnsi="Lato" w:cs="Times New Roman"/>
          <w:color w:val="333333"/>
          <w:sz w:val="23"/>
          <w:szCs w:val="23"/>
        </w:rPr>
        <w:t xml:space="preserve">from which the </w:t>
      </w:r>
      <w:r w:rsidR="00A3708C">
        <w:rPr>
          <w:rFonts w:ascii="Lato" w:eastAsia="Times New Roman" w:hAnsi="Lato" w:cs="Times New Roman"/>
          <w:color w:val="333333"/>
          <w:sz w:val="23"/>
          <w:szCs w:val="23"/>
        </w:rPr>
        <w:t xml:space="preserve">scholarship award will be made </w:t>
      </w:r>
      <w:r w:rsidR="001F64BE">
        <w:rPr>
          <w:rFonts w:ascii="Lato" w:eastAsia="Times New Roman" w:hAnsi="Lato" w:cs="Times New Roman"/>
          <w:color w:val="333333"/>
          <w:sz w:val="23"/>
          <w:szCs w:val="23"/>
        </w:rPr>
        <w:t>(OJT/SS or PASS)</w:t>
      </w:r>
      <w:r w:rsidRPr="00237C4C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571E247A" w14:textId="77777777" w:rsidR="00E95C20" w:rsidRPr="00E95C20" w:rsidRDefault="00E95C20" w:rsidP="00E95C20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Awards may not be used for:</w:t>
      </w:r>
    </w:p>
    <w:p w14:paraId="3A6A394F" w14:textId="58268484" w:rsidR="00E95C20" w:rsidRPr="005D37E5" w:rsidRDefault="00E95C20" w:rsidP="005D37E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333333"/>
          <w:sz w:val="23"/>
          <w:szCs w:val="23"/>
        </w:rPr>
      </w:pPr>
      <w:r w:rsidRPr="005D37E5">
        <w:rPr>
          <w:rFonts w:ascii="Lato" w:eastAsia="Times New Roman" w:hAnsi="Lato" w:cs="Times New Roman"/>
          <w:color w:val="333333"/>
          <w:sz w:val="23"/>
          <w:szCs w:val="23"/>
        </w:rPr>
        <w:t>Costs related to union membership</w:t>
      </w:r>
      <w:r w:rsidR="009A1D8C" w:rsidRPr="005D37E5">
        <w:rPr>
          <w:rFonts w:ascii="Lato" w:eastAsia="Times New Roman" w:hAnsi="Lato" w:cs="Times New Roman"/>
          <w:color w:val="333333"/>
          <w:sz w:val="23"/>
          <w:szCs w:val="23"/>
        </w:rPr>
        <w:t xml:space="preserve"> or monthly dues</w:t>
      </w:r>
    </w:p>
    <w:p w14:paraId="18254F23" w14:textId="2D59115E" w:rsidR="00E95C20" w:rsidRPr="005D37E5" w:rsidRDefault="00E95C20" w:rsidP="005D37E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Lato" w:eastAsia="Times New Roman" w:hAnsi="Lato" w:cs="Times New Roman"/>
          <w:color w:val="333333"/>
          <w:sz w:val="23"/>
          <w:szCs w:val="23"/>
        </w:rPr>
      </w:pPr>
      <w:r w:rsidRPr="005D37E5">
        <w:rPr>
          <w:rFonts w:ascii="Lato" w:eastAsia="Times New Roman" w:hAnsi="Lato" w:cs="Times New Roman"/>
          <w:color w:val="333333"/>
          <w:sz w:val="23"/>
          <w:szCs w:val="23"/>
        </w:rPr>
        <w:t>Fees for required tests prior to enrollment and/or acceptance into a training program</w:t>
      </w:r>
    </w:p>
    <w:p w14:paraId="2A08F262" w14:textId="5A0D083F" w:rsidR="00AA1885" w:rsidRDefault="00AA1885" w:rsidP="006243F2">
      <w:pPr>
        <w:shd w:val="clear" w:color="auto" w:fill="FFFFFF"/>
        <w:spacing w:after="150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Thank you for your interest in the Washington State Department of Transportation Highway Construction</w:t>
      </w:r>
      <w:r>
        <w:rPr>
          <w:rFonts w:ascii="Lato" w:eastAsia="Times New Roman" w:hAnsi="Lato" w:cs="Times New Roman"/>
          <w:color w:val="333333"/>
          <w:sz w:val="23"/>
          <w:szCs w:val="23"/>
        </w:rPr>
        <w:t xml:space="preserve"> and Maritime 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Trades Scholarship</w:t>
      </w:r>
      <w:r w:rsidR="00ED27DC">
        <w:rPr>
          <w:rFonts w:ascii="Lato" w:eastAsia="Times New Roman" w:hAnsi="Lato" w:cs="Times New Roman"/>
          <w:color w:val="333333"/>
          <w:sz w:val="23"/>
          <w:szCs w:val="23"/>
        </w:rPr>
        <w:t xml:space="preserve"> Program</w:t>
      </w:r>
      <w:r w:rsidRPr="00E95C20">
        <w:rPr>
          <w:rFonts w:ascii="Lato" w:eastAsia="Times New Roman" w:hAnsi="Lato" w:cs="Times New Roman"/>
          <w:color w:val="333333"/>
          <w:sz w:val="23"/>
          <w:szCs w:val="23"/>
        </w:rPr>
        <w:t>. </w:t>
      </w:r>
    </w:p>
    <w:p w14:paraId="3F2B95C1" w14:textId="0886F1B5" w:rsidR="005D37E5" w:rsidRDefault="00D246F1" w:rsidP="006243F2">
      <w:pPr>
        <w:shd w:val="clear" w:color="auto" w:fill="FFFFFF"/>
        <w:spacing w:after="150" w:line="276" w:lineRule="auto"/>
        <w:rPr>
          <w:rFonts w:ascii="Lato" w:eastAsia="Times New Roman" w:hAnsi="Lato" w:cs="Times New Roman"/>
          <w:color w:val="333333"/>
          <w:sz w:val="23"/>
          <w:szCs w:val="23"/>
        </w:rPr>
      </w:pPr>
      <w:hyperlink r:id="rId8" w:history="1">
        <w:r w:rsidR="006735CF">
          <w:rPr>
            <w:rStyle w:val="Hyperlink"/>
          </w:rPr>
          <w:t>On-The-Job Training Support Services Highway Construction Trades Scholarships | WSDOT</w:t>
        </w:r>
      </w:hyperlink>
    </w:p>
    <w:p w14:paraId="3BB48A07" w14:textId="77777777" w:rsidR="007F0F41" w:rsidRPr="00E95C20" w:rsidRDefault="007F0F41" w:rsidP="00AA1885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3"/>
          <w:szCs w:val="23"/>
        </w:rPr>
      </w:pPr>
    </w:p>
    <w:p w14:paraId="40EC703C" w14:textId="499A950C" w:rsidR="005B6977" w:rsidRDefault="005B6977" w:rsidP="00E95C20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3"/>
          <w:szCs w:val="23"/>
        </w:rPr>
      </w:pPr>
    </w:p>
    <w:p w14:paraId="4A54D2BD" w14:textId="77777777" w:rsidR="005B6977" w:rsidRPr="00E95C20" w:rsidRDefault="005B6977" w:rsidP="00E95C20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3"/>
          <w:szCs w:val="23"/>
        </w:rPr>
      </w:pPr>
    </w:p>
    <w:p w14:paraId="14A83B9F" w14:textId="77777777" w:rsidR="001F002C" w:rsidRDefault="001F002C"/>
    <w:sectPr w:rsidR="001F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ACE4" w14:textId="77777777" w:rsidR="005B6977" w:rsidRDefault="005B6977" w:rsidP="005B6977">
      <w:pPr>
        <w:spacing w:after="0" w:line="240" w:lineRule="auto"/>
      </w:pPr>
      <w:r>
        <w:separator/>
      </w:r>
    </w:p>
  </w:endnote>
  <w:endnote w:type="continuationSeparator" w:id="0">
    <w:p w14:paraId="09BC30D8" w14:textId="77777777" w:rsidR="005B6977" w:rsidRDefault="005B6977" w:rsidP="005B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CB1C" w14:textId="77777777" w:rsidR="005B6977" w:rsidRDefault="005B6977" w:rsidP="005B6977">
      <w:pPr>
        <w:spacing w:after="0" w:line="240" w:lineRule="auto"/>
      </w:pPr>
      <w:r>
        <w:separator/>
      </w:r>
    </w:p>
  </w:footnote>
  <w:footnote w:type="continuationSeparator" w:id="0">
    <w:p w14:paraId="1570066F" w14:textId="77777777" w:rsidR="005B6977" w:rsidRDefault="005B6977" w:rsidP="005B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014"/>
    <w:multiLevelType w:val="multilevel"/>
    <w:tmpl w:val="2A7E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36A12"/>
    <w:multiLevelType w:val="hybridMultilevel"/>
    <w:tmpl w:val="E5768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E7377"/>
    <w:multiLevelType w:val="hybridMultilevel"/>
    <w:tmpl w:val="B8808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F31E8"/>
    <w:multiLevelType w:val="multilevel"/>
    <w:tmpl w:val="9D0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F2979"/>
    <w:multiLevelType w:val="multilevel"/>
    <w:tmpl w:val="95B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8599E"/>
    <w:multiLevelType w:val="multilevel"/>
    <w:tmpl w:val="BCAC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0"/>
    <w:rsid w:val="00024730"/>
    <w:rsid w:val="00036BEC"/>
    <w:rsid w:val="001046AB"/>
    <w:rsid w:val="00152125"/>
    <w:rsid w:val="001D7595"/>
    <w:rsid w:val="001F002C"/>
    <w:rsid w:val="001F64BE"/>
    <w:rsid w:val="002029F9"/>
    <w:rsid w:val="00237C4C"/>
    <w:rsid w:val="003266FD"/>
    <w:rsid w:val="003718AE"/>
    <w:rsid w:val="003A2D6F"/>
    <w:rsid w:val="003D4F3C"/>
    <w:rsid w:val="00433887"/>
    <w:rsid w:val="004C76F4"/>
    <w:rsid w:val="00511B3E"/>
    <w:rsid w:val="00534295"/>
    <w:rsid w:val="005559DF"/>
    <w:rsid w:val="005B6977"/>
    <w:rsid w:val="005D37E5"/>
    <w:rsid w:val="005E62CF"/>
    <w:rsid w:val="00622BB3"/>
    <w:rsid w:val="006243F2"/>
    <w:rsid w:val="006735CF"/>
    <w:rsid w:val="00693BAB"/>
    <w:rsid w:val="006A0853"/>
    <w:rsid w:val="006E5942"/>
    <w:rsid w:val="007F0F41"/>
    <w:rsid w:val="008905F9"/>
    <w:rsid w:val="009405FB"/>
    <w:rsid w:val="009801E2"/>
    <w:rsid w:val="009A1D8C"/>
    <w:rsid w:val="00A204FC"/>
    <w:rsid w:val="00A3708C"/>
    <w:rsid w:val="00A660FA"/>
    <w:rsid w:val="00A80D89"/>
    <w:rsid w:val="00AA1885"/>
    <w:rsid w:val="00AA7F41"/>
    <w:rsid w:val="00B4449A"/>
    <w:rsid w:val="00B62629"/>
    <w:rsid w:val="00B85137"/>
    <w:rsid w:val="00D246F1"/>
    <w:rsid w:val="00E7496B"/>
    <w:rsid w:val="00E86495"/>
    <w:rsid w:val="00E95C20"/>
    <w:rsid w:val="00ED27DC"/>
    <w:rsid w:val="00F00BFE"/>
    <w:rsid w:val="00F615D8"/>
    <w:rsid w:val="00F70C46"/>
    <w:rsid w:val="00FB65C8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15A7CE"/>
  <w15:chartTrackingRefBased/>
  <w15:docId w15:val="{98E5D5BA-127F-456A-81D5-9264D57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95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95C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9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5C20"/>
    <w:rPr>
      <w:b/>
      <w:bCs/>
    </w:rPr>
  </w:style>
  <w:style w:type="paragraph" w:styleId="ListParagraph">
    <w:name w:val="List Paragraph"/>
    <w:basedOn w:val="Normal"/>
    <w:uiPriority w:val="34"/>
    <w:qFormat/>
    <w:rsid w:val="00237C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0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8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73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dot.wa.gov/business-wsdot/grants/grants-working-construction/job-training-support-services-highway-construction-trades-scholarship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Rockwell, Jane</dc:creator>
  <cp:keywords/>
  <dc:description/>
  <cp:lastModifiedBy>Jennifer Amon</cp:lastModifiedBy>
  <cp:revision>2</cp:revision>
  <dcterms:created xsi:type="dcterms:W3CDTF">2022-03-17T15:03:00Z</dcterms:created>
  <dcterms:modified xsi:type="dcterms:W3CDTF">2022-03-17T15:03:00Z</dcterms:modified>
</cp:coreProperties>
</file>