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7B" w:rsidRPr="009F11B3" w:rsidRDefault="001E397B" w:rsidP="001E39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1B3">
        <w:rPr>
          <w:rFonts w:ascii="Times New Roman" w:hAnsi="Times New Roman" w:cs="Times New Roman"/>
          <w:sz w:val="28"/>
          <w:szCs w:val="28"/>
          <w:u w:val="single"/>
        </w:rPr>
        <w:t>Unit 1 Study Guide: Reunification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Enforcement Acts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KKK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Sharecropping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Tenure of Office Act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Civil Rights Act of 1866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Thirteenth Amendment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President Lincoln</w:t>
      </w:r>
      <w:r w:rsidR="000150FB" w:rsidRPr="009F11B3">
        <w:rPr>
          <w:rFonts w:ascii="Times New Roman" w:hAnsi="Times New Roman" w:cs="Times New Roman"/>
          <w:sz w:val="28"/>
          <w:szCs w:val="28"/>
        </w:rPr>
        <w:t xml:space="preserve"> and Reconstruction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African Americans and Political Activity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Compromise of 1877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Scalawags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Impeachment of President Johnson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Andrew Johnson and the treatment of Confederate States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F11B3">
        <w:rPr>
          <w:rFonts w:ascii="Times New Roman" w:hAnsi="Times New Roman" w:cs="Times New Roman"/>
          <w:i/>
          <w:sz w:val="28"/>
          <w:szCs w:val="28"/>
        </w:rPr>
        <w:t>Plessy v. Ferguson</w:t>
      </w:r>
    </w:p>
    <w:p w:rsidR="00C37D5C" w:rsidRPr="009F11B3" w:rsidRDefault="00C37D5C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Booker T. Washington</w:t>
      </w:r>
    </w:p>
    <w:p w:rsidR="00C37D5C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Fourteenth</w:t>
      </w:r>
      <w:r w:rsidR="00C37D5C" w:rsidRPr="009F11B3">
        <w:rPr>
          <w:rFonts w:ascii="Times New Roman" w:hAnsi="Times New Roman" w:cs="Times New Roman"/>
          <w:sz w:val="28"/>
          <w:szCs w:val="28"/>
        </w:rPr>
        <w:t xml:space="preserve"> Amendment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Wade-Davis Bill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Fifteenth Amendment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Moderate Republicans v. Radical Republicans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Literacy Tests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Reconstruction Legislatures and African Americans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The Condition of the South immediately after the Civil War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Amnesty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The Crop-Lien system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Carpetbaggers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Reconstruction Acts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Black Codes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Jim Crow Laws</w:t>
      </w:r>
    </w:p>
    <w:p w:rsidR="000150FB" w:rsidRPr="009F11B3" w:rsidRDefault="000150F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F11B3">
        <w:rPr>
          <w:rFonts w:ascii="Times New Roman" w:hAnsi="Times New Roman" w:cs="Times New Roman"/>
          <w:i/>
          <w:sz w:val="28"/>
          <w:szCs w:val="28"/>
        </w:rPr>
        <w:t>Civil Rights Cases, 1883</w:t>
      </w:r>
    </w:p>
    <w:p w:rsidR="001E397B" w:rsidRPr="009F11B3" w:rsidRDefault="001E397B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1B3">
        <w:rPr>
          <w:rFonts w:ascii="Times New Roman" w:hAnsi="Times New Roman" w:cs="Times New Roman"/>
          <w:sz w:val="28"/>
          <w:szCs w:val="28"/>
        </w:rPr>
        <w:t>Thaddeus Stevens</w:t>
      </w:r>
    </w:p>
    <w:p w:rsidR="00CF093F" w:rsidRPr="009F11B3" w:rsidRDefault="00CF093F" w:rsidP="001E3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1B3">
        <w:rPr>
          <w:rFonts w:ascii="Times New Roman" w:hAnsi="Times New Roman" w:cs="Times New Roman"/>
          <w:sz w:val="28"/>
          <w:szCs w:val="28"/>
        </w:rPr>
        <w:t>The End of Republican commitment to Reconstruction</w:t>
      </w:r>
    </w:p>
    <w:p w:rsidR="001E397B" w:rsidRDefault="001E397B" w:rsidP="001E397B"/>
    <w:sectPr w:rsidR="001E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EF3"/>
    <w:multiLevelType w:val="hybridMultilevel"/>
    <w:tmpl w:val="F56C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5"/>
    <w:rsid w:val="000150FB"/>
    <w:rsid w:val="001E397B"/>
    <w:rsid w:val="003E7DA5"/>
    <w:rsid w:val="004A5013"/>
    <w:rsid w:val="007E1C66"/>
    <w:rsid w:val="009F11B3"/>
    <w:rsid w:val="00A7106A"/>
    <w:rsid w:val="00C37D5C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2014-08-18T22:39:00Z</cp:lastPrinted>
  <dcterms:created xsi:type="dcterms:W3CDTF">2014-08-18T20:28:00Z</dcterms:created>
  <dcterms:modified xsi:type="dcterms:W3CDTF">2014-08-18T22:46:00Z</dcterms:modified>
</cp:coreProperties>
</file>